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5F" w:rsidRDefault="00C4235F" w:rsidP="00C4235F">
      <w:pPr>
        <w:pageBreakBefore/>
        <w:jc w:val="both"/>
        <w:rPr>
          <w:b/>
          <w:sz w:val="28"/>
        </w:rPr>
      </w:pPr>
    </w:p>
    <w:p w:rsidR="00C4235F" w:rsidRDefault="00C4235F" w:rsidP="00C4235F">
      <w:pPr>
        <w:jc w:val="center"/>
        <w:rPr>
          <w:b/>
          <w:bCs/>
          <w:sz w:val="28"/>
        </w:rPr>
      </w:pPr>
      <w:r>
        <w:rPr>
          <w:b/>
          <w:bCs/>
          <w:sz w:val="28"/>
        </w:rPr>
        <w:t>PRÉSENTATION</w:t>
      </w:r>
    </w:p>
    <w:p w:rsidR="00C4235F" w:rsidRDefault="00C4235F" w:rsidP="00C4235F">
      <w:pPr>
        <w:jc w:val="center"/>
        <w:rPr>
          <w:rFonts w:ascii="Arial" w:hAnsi="Arial" w:cs="Arial"/>
          <w:b/>
          <w:bCs/>
          <w:sz w:val="28"/>
        </w:rPr>
      </w:pPr>
    </w:p>
    <w:p w:rsidR="00C4235F" w:rsidRDefault="00C4235F" w:rsidP="00C4235F">
      <w:pPr>
        <w:rPr>
          <w:rFonts w:ascii="Arial" w:hAnsi="Arial" w:cs="Arial"/>
          <w:b/>
          <w:bCs/>
          <w:sz w:val="28"/>
        </w:rPr>
      </w:pPr>
    </w:p>
    <w:tbl>
      <w:tblPr>
        <w:tblW w:w="10005" w:type="dxa"/>
        <w:tblInd w:w="-15" w:type="dxa"/>
        <w:tblLayout w:type="fixed"/>
        <w:tblCellMar>
          <w:left w:w="70" w:type="dxa"/>
          <w:right w:w="70" w:type="dxa"/>
        </w:tblCellMar>
        <w:tblLook w:val="04A0" w:firstRow="1" w:lastRow="0" w:firstColumn="1" w:lastColumn="0" w:noHBand="0" w:noVBand="1"/>
      </w:tblPr>
      <w:tblGrid>
        <w:gridCol w:w="1865"/>
        <w:gridCol w:w="3875"/>
        <w:gridCol w:w="4265"/>
      </w:tblGrid>
      <w:tr w:rsidR="00C4235F">
        <w:trPr>
          <w:trHeight w:val="373"/>
        </w:trPr>
        <w:tc>
          <w:tcPr>
            <w:tcW w:w="1866" w:type="dxa"/>
            <w:tcBorders>
              <w:top w:val="single" w:sz="4" w:space="0" w:color="000000"/>
              <w:left w:val="single" w:sz="4" w:space="0" w:color="000000"/>
              <w:bottom w:val="single" w:sz="4" w:space="0" w:color="000000"/>
              <w:right w:val="nil"/>
            </w:tcBorders>
            <w:vAlign w:val="center"/>
            <w:hideMark/>
          </w:tcPr>
          <w:p w:rsidR="00C4235F" w:rsidRDefault="00C4235F">
            <w:pPr>
              <w:snapToGrid w:val="0"/>
              <w:spacing w:before="120" w:after="120"/>
              <w:jc w:val="center"/>
              <w:rPr>
                <w:b/>
                <w:i/>
              </w:rPr>
            </w:pPr>
            <w:r>
              <w:rPr>
                <w:b/>
                <w:i/>
              </w:rPr>
              <w:t>Titre</w:t>
            </w:r>
          </w:p>
        </w:tc>
        <w:tc>
          <w:tcPr>
            <w:tcW w:w="8142" w:type="dxa"/>
            <w:gridSpan w:val="2"/>
            <w:tcBorders>
              <w:top w:val="single" w:sz="4" w:space="0" w:color="000000"/>
              <w:left w:val="single" w:sz="4" w:space="0" w:color="000000"/>
              <w:bottom w:val="single" w:sz="4" w:space="0" w:color="000000"/>
              <w:right w:val="single" w:sz="4" w:space="0" w:color="000000"/>
            </w:tcBorders>
            <w:vAlign w:val="center"/>
            <w:hideMark/>
          </w:tcPr>
          <w:p w:rsidR="00C4235F" w:rsidRDefault="00C4235F" w:rsidP="00C4235F">
            <w:pPr>
              <w:snapToGrid w:val="0"/>
              <w:spacing w:before="120" w:after="120"/>
              <w:jc w:val="center"/>
              <w:rPr>
                <w:b/>
                <w:sz w:val="28"/>
                <w:szCs w:val="28"/>
              </w:rPr>
            </w:pPr>
            <w:r>
              <w:rPr>
                <w:b/>
                <w:sz w:val="28"/>
                <w:szCs w:val="28"/>
                <w:u w:val="single"/>
              </w:rPr>
              <w:t>Radioactivité</w:t>
            </w:r>
            <w:r>
              <w:rPr>
                <w:b/>
                <w:sz w:val="28"/>
                <w:szCs w:val="28"/>
                <w:u w:val="single"/>
              </w:rPr>
              <w:t>s</w:t>
            </w:r>
            <w:r>
              <w:rPr>
                <w:b/>
                <w:sz w:val="28"/>
                <w:szCs w:val="28"/>
                <w:u w:val="single"/>
              </w:rPr>
              <w:t xml:space="preserve"> naturelle et artificielle</w:t>
            </w:r>
          </w:p>
        </w:tc>
      </w:tr>
      <w:tr w:rsidR="00C4235F">
        <w:trPr>
          <w:trHeight w:val="373"/>
        </w:trPr>
        <w:tc>
          <w:tcPr>
            <w:tcW w:w="1866" w:type="dxa"/>
            <w:tcBorders>
              <w:top w:val="single" w:sz="4" w:space="0" w:color="000000"/>
              <w:left w:val="single" w:sz="4" w:space="0" w:color="000000"/>
              <w:bottom w:val="single" w:sz="4" w:space="0" w:color="000000"/>
              <w:right w:val="nil"/>
            </w:tcBorders>
            <w:vAlign w:val="center"/>
            <w:hideMark/>
          </w:tcPr>
          <w:p w:rsidR="00C4235F" w:rsidRDefault="00C4235F">
            <w:pPr>
              <w:snapToGrid w:val="0"/>
              <w:spacing w:before="120" w:after="120"/>
              <w:jc w:val="center"/>
              <w:rPr>
                <w:b/>
                <w:i/>
              </w:rPr>
            </w:pPr>
            <w:r>
              <w:rPr>
                <w:b/>
                <w:i/>
              </w:rPr>
              <w:t>Type d'activité</w:t>
            </w:r>
          </w:p>
        </w:tc>
        <w:tc>
          <w:tcPr>
            <w:tcW w:w="8142" w:type="dxa"/>
            <w:gridSpan w:val="2"/>
            <w:tcBorders>
              <w:top w:val="single" w:sz="4" w:space="0" w:color="000000"/>
              <w:left w:val="single" w:sz="4" w:space="0" w:color="000000"/>
              <w:bottom w:val="single" w:sz="4" w:space="0" w:color="000000"/>
              <w:right w:val="single" w:sz="4" w:space="0" w:color="000000"/>
            </w:tcBorders>
            <w:hideMark/>
          </w:tcPr>
          <w:p w:rsidR="00C4235F" w:rsidRDefault="00C4235F" w:rsidP="00EC1143">
            <w:pPr>
              <w:pStyle w:val="Pieddepage"/>
              <w:snapToGrid w:val="0"/>
              <w:spacing w:before="240"/>
              <w:jc w:val="center"/>
            </w:pPr>
            <w:r>
              <w:t>Exposés</w:t>
            </w:r>
          </w:p>
        </w:tc>
      </w:tr>
      <w:tr w:rsidR="00C4235F">
        <w:trPr>
          <w:trHeight w:val="373"/>
        </w:trPr>
        <w:tc>
          <w:tcPr>
            <w:tcW w:w="1866" w:type="dxa"/>
            <w:tcBorders>
              <w:top w:val="single" w:sz="4" w:space="0" w:color="000000"/>
              <w:left w:val="single" w:sz="4" w:space="0" w:color="000000"/>
              <w:bottom w:val="single" w:sz="4" w:space="0" w:color="000000"/>
              <w:right w:val="nil"/>
            </w:tcBorders>
            <w:hideMark/>
          </w:tcPr>
          <w:p w:rsidR="00C4235F" w:rsidRDefault="00C4235F">
            <w:pPr>
              <w:snapToGrid w:val="0"/>
              <w:spacing w:before="120" w:after="120"/>
              <w:jc w:val="center"/>
              <w:rPr>
                <w:b/>
                <w:bCs/>
                <w:i/>
              </w:rPr>
            </w:pPr>
            <w:r>
              <w:rPr>
                <w:b/>
                <w:bCs/>
                <w:i/>
              </w:rPr>
              <w:t>Objectifs de l’activité</w:t>
            </w:r>
          </w:p>
        </w:tc>
        <w:tc>
          <w:tcPr>
            <w:tcW w:w="8142" w:type="dxa"/>
            <w:gridSpan w:val="2"/>
            <w:tcBorders>
              <w:top w:val="single" w:sz="4" w:space="0" w:color="000000"/>
              <w:left w:val="single" w:sz="4" w:space="0" w:color="000000"/>
              <w:bottom w:val="single" w:sz="4" w:space="0" w:color="000000"/>
              <w:right w:val="single" w:sz="4" w:space="0" w:color="000000"/>
            </w:tcBorders>
            <w:hideMark/>
          </w:tcPr>
          <w:p w:rsidR="00C4235F" w:rsidRDefault="00FC7191" w:rsidP="00FC7191">
            <w:pPr>
              <w:pStyle w:val="Retraitcorpsdetexte"/>
              <w:tabs>
                <w:tab w:val="left" w:pos="1157"/>
              </w:tabs>
              <w:snapToGrid w:val="0"/>
              <w:spacing w:before="120"/>
              <w:jc w:val="center"/>
              <w:rPr>
                <w:iCs/>
              </w:rPr>
            </w:pPr>
            <w:r>
              <w:rPr>
                <w:iCs/>
              </w:rPr>
              <w:t>Cette fiche est utilisée pour organiser un travail de présentation orale de quelques minutes par les élèves, en amont de la partie « Radioactivité ».</w:t>
            </w:r>
          </w:p>
          <w:p w:rsidR="00FC7191" w:rsidRDefault="00FC7191" w:rsidP="00FC7191">
            <w:pPr>
              <w:pStyle w:val="Retraitcorpsdetexte"/>
              <w:tabs>
                <w:tab w:val="left" w:pos="1157"/>
              </w:tabs>
              <w:snapToGrid w:val="0"/>
              <w:spacing w:before="120"/>
              <w:jc w:val="center"/>
              <w:rPr>
                <w:iCs/>
              </w:rPr>
            </w:pPr>
            <w:r>
              <w:rPr>
                <w:iCs/>
              </w:rPr>
              <w:t>Cette fiche est complétée par des exemples de production d’élèves.</w:t>
            </w:r>
          </w:p>
        </w:tc>
      </w:tr>
      <w:tr w:rsidR="00C4235F">
        <w:trPr>
          <w:trHeight w:val="373"/>
        </w:trPr>
        <w:tc>
          <w:tcPr>
            <w:tcW w:w="1866" w:type="dxa"/>
            <w:tcBorders>
              <w:top w:val="single" w:sz="4" w:space="0" w:color="000000"/>
              <w:left w:val="single" w:sz="4" w:space="0" w:color="000000"/>
              <w:bottom w:val="single" w:sz="4" w:space="0" w:color="000000"/>
              <w:right w:val="nil"/>
            </w:tcBorders>
            <w:hideMark/>
          </w:tcPr>
          <w:p w:rsidR="00C4235F" w:rsidRDefault="00C4235F">
            <w:pPr>
              <w:snapToGrid w:val="0"/>
              <w:spacing w:before="120" w:after="120"/>
              <w:jc w:val="center"/>
              <w:rPr>
                <w:b/>
                <w:bCs/>
                <w:i/>
              </w:rPr>
            </w:pPr>
            <w:r>
              <w:rPr>
                <w:b/>
                <w:bCs/>
                <w:i/>
              </w:rPr>
              <w:t>Références par rapport au programme</w:t>
            </w:r>
          </w:p>
        </w:tc>
        <w:tc>
          <w:tcPr>
            <w:tcW w:w="8142" w:type="dxa"/>
            <w:gridSpan w:val="2"/>
            <w:tcBorders>
              <w:top w:val="single" w:sz="4" w:space="0" w:color="000000"/>
              <w:left w:val="single" w:sz="4" w:space="0" w:color="000000"/>
              <w:bottom w:val="single" w:sz="4" w:space="0" w:color="000000"/>
              <w:right w:val="single" w:sz="4" w:space="0" w:color="000000"/>
            </w:tcBorders>
          </w:tcPr>
          <w:p w:rsidR="00C4235F" w:rsidRDefault="00C4235F">
            <w:pPr>
              <w:pStyle w:val="Retraitcorpsdetexte"/>
              <w:tabs>
                <w:tab w:val="left" w:pos="1157"/>
              </w:tabs>
              <w:snapToGrid w:val="0"/>
              <w:spacing w:before="120"/>
              <w:rPr>
                <w:iCs/>
                <w:lang w:eastAsia="ar-SA"/>
              </w:rPr>
            </w:pPr>
            <w:r>
              <w:rPr>
                <w:iCs/>
              </w:rPr>
              <w:t>Cette activité illustre les thèmes :</w:t>
            </w:r>
          </w:p>
          <w:p w:rsidR="00C4235F" w:rsidRDefault="00C4235F">
            <w:pPr>
              <w:pStyle w:val="Retraitcorpsdetexte"/>
              <w:tabs>
                <w:tab w:val="left" w:pos="1157"/>
              </w:tabs>
              <w:snapToGrid w:val="0"/>
              <w:spacing w:before="120"/>
              <w:jc w:val="center"/>
              <w:rPr>
                <w:b/>
                <w:iCs/>
              </w:rPr>
            </w:pPr>
            <w:r>
              <w:rPr>
                <w:b/>
                <w:iCs/>
              </w:rPr>
              <w:t>Programme de 1</w:t>
            </w:r>
            <w:r>
              <w:rPr>
                <w:b/>
                <w:iCs/>
                <w:vertAlign w:val="superscript"/>
              </w:rPr>
              <w:t>ère</w:t>
            </w:r>
            <w:r>
              <w:rPr>
                <w:b/>
                <w:iCs/>
              </w:rPr>
              <w:t xml:space="preserve"> S</w:t>
            </w:r>
          </w:p>
          <w:p w:rsidR="00C4235F" w:rsidRDefault="00C4235F">
            <w:pPr>
              <w:pStyle w:val="Retraitcorpsdetexte"/>
              <w:tabs>
                <w:tab w:val="left" w:pos="1157"/>
              </w:tabs>
              <w:snapToGrid w:val="0"/>
              <w:spacing w:before="120"/>
              <w:jc w:val="center"/>
              <w:rPr>
                <w:iCs/>
              </w:rPr>
            </w:pPr>
            <w:r>
              <w:rPr>
                <w:b/>
                <w:iCs/>
              </w:rPr>
              <w:t>COMPRENDRE</w:t>
            </w:r>
          </w:p>
          <w:p w:rsidR="00C4235F" w:rsidRDefault="00C4235F">
            <w:pPr>
              <w:pStyle w:val="Retraitcorpsdetexte"/>
              <w:tabs>
                <w:tab w:val="left" w:pos="1157"/>
              </w:tabs>
              <w:snapToGrid w:val="0"/>
              <w:rPr>
                <w:iCs/>
              </w:rPr>
            </w:pPr>
          </w:p>
          <w:p w:rsidR="00C4235F" w:rsidRDefault="00C4235F">
            <w:pPr>
              <w:pStyle w:val="Retraitcorpsdetexte"/>
              <w:tabs>
                <w:tab w:val="left" w:pos="1157"/>
              </w:tabs>
              <w:snapToGrid w:val="0"/>
              <w:rPr>
                <w:bCs/>
                <w:iCs/>
              </w:rPr>
            </w:pPr>
            <w:r>
              <w:rPr>
                <w:bCs/>
                <w:iCs/>
              </w:rPr>
              <w:t>et les sous thèmes :</w:t>
            </w:r>
          </w:p>
          <w:p w:rsidR="00C4235F" w:rsidRDefault="00164B25">
            <w:pPr>
              <w:pStyle w:val="Retraitcorpsdetexte"/>
              <w:tabs>
                <w:tab w:val="left" w:pos="1157"/>
              </w:tabs>
              <w:snapToGrid w:val="0"/>
              <w:jc w:val="center"/>
              <w:rPr>
                <w:b/>
              </w:rPr>
            </w:pPr>
            <w:r>
              <w:rPr>
                <w:b/>
              </w:rPr>
              <w:t>Cohésion et transformation de la matière</w:t>
            </w:r>
          </w:p>
          <w:p w:rsidR="00C4235F" w:rsidRDefault="00C4235F">
            <w:pPr>
              <w:pStyle w:val="Retraitcorpsdetexte"/>
              <w:tabs>
                <w:tab w:val="left" w:pos="1157"/>
              </w:tabs>
              <w:snapToGrid w:val="0"/>
              <w:rPr>
                <w:i/>
              </w:rPr>
            </w:pPr>
          </w:p>
        </w:tc>
      </w:tr>
      <w:tr w:rsidR="00C4235F">
        <w:trPr>
          <w:trHeight w:val="493"/>
        </w:trPr>
        <w:tc>
          <w:tcPr>
            <w:tcW w:w="1866" w:type="dxa"/>
            <w:tcBorders>
              <w:top w:val="nil"/>
              <w:left w:val="single" w:sz="4" w:space="0" w:color="000000"/>
              <w:bottom w:val="single" w:sz="4" w:space="0" w:color="000000"/>
              <w:right w:val="nil"/>
            </w:tcBorders>
            <w:vAlign w:val="center"/>
          </w:tcPr>
          <w:p w:rsidR="00C4235F" w:rsidRDefault="00C4235F">
            <w:pPr>
              <w:snapToGrid w:val="0"/>
              <w:spacing w:before="120" w:after="120"/>
              <w:jc w:val="center"/>
              <w:rPr>
                <w:b/>
                <w:i/>
              </w:rPr>
            </w:pPr>
          </w:p>
        </w:tc>
        <w:tc>
          <w:tcPr>
            <w:tcW w:w="3876" w:type="dxa"/>
            <w:tcBorders>
              <w:top w:val="nil"/>
              <w:left w:val="single" w:sz="4" w:space="0" w:color="000000"/>
              <w:bottom w:val="single" w:sz="4" w:space="0" w:color="000000"/>
              <w:right w:val="single" w:sz="4" w:space="0" w:color="000000"/>
            </w:tcBorders>
          </w:tcPr>
          <w:p w:rsidR="00C4235F" w:rsidRDefault="00C4235F">
            <w:pPr>
              <w:snapToGrid w:val="0"/>
              <w:spacing w:before="120" w:after="120"/>
              <w:jc w:val="center"/>
              <w:rPr>
                <w:b/>
                <w:bCs/>
              </w:rPr>
            </w:pPr>
            <w:r>
              <w:rPr>
                <w:b/>
                <w:bCs/>
              </w:rPr>
              <w:t>Notions et contenus</w:t>
            </w:r>
          </w:p>
          <w:p w:rsidR="00C4235F" w:rsidRDefault="00C4235F">
            <w:pPr>
              <w:snapToGrid w:val="0"/>
              <w:spacing w:before="120" w:after="120"/>
              <w:jc w:val="center"/>
              <w:rPr>
                <w:b/>
                <w:bCs/>
              </w:rPr>
            </w:pPr>
          </w:p>
          <w:p w:rsidR="00C4235F" w:rsidRDefault="00080B8E" w:rsidP="00C4235F">
            <w:pPr>
              <w:pStyle w:val="Paragraphedeliste"/>
              <w:numPr>
                <w:ilvl w:val="0"/>
                <w:numId w:val="5"/>
              </w:numPr>
              <w:suppressAutoHyphens/>
              <w:snapToGrid w:val="0"/>
              <w:spacing w:before="120" w:after="120"/>
              <w:rPr>
                <w:bCs/>
              </w:rPr>
            </w:pPr>
            <w:r>
              <w:rPr>
                <w:bCs/>
              </w:rPr>
              <w:t>Réactions nucléaires dans le domaine énergétique</w:t>
            </w:r>
          </w:p>
          <w:p w:rsidR="00080B8E" w:rsidRDefault="00080B8E" w:rsidP="00080B8E">
            <w:pPr>
              <w:pStyle w:val="Paragraphedeliste"/>
              <w:numPr>
                <w:ilvl w:val="0"/>
                <w:numId w:val="5"/>
              </w:numPr>
              <w:suppressAutoHyphens/>
              <w:snapToGrid w:val="0"/>
              <w:spacing w:before="120" w:after="120"/>
              <w:rPr>
                <w:bCs/>
              </w:rPr>
            </w:pPr>
            <w:r>
              <w:rPr>
                <w:bCs/>
              </w:rPr>
              <w:t>Réactions nucléaires dans le domaine médical</w:t>
            </w:r>
          </w:p>
          <w:p w:rsidR="00080B8E" w:rsidRDefault="00080B8E" w:rsidP="00080B8E">
            <w:pPr>
              <w:pStyle w:val="Paragraphedeliste"/>
              <w:numPr>
                <w:ilvl w:val="0"/>
                <w:numId w:val="5"/>
              </w:numPr>
              <w:suppressAutoHyphens/>
              <w:snapToGrid w:val="0"/>
              <w:spacing w:before="120" w:after="120"/>
              <w:rPr>
                <w:bCs/>
              </w:rPr>
            </w:pPr>
            <w:r>
              <w:rPr>
                <w:bCs/>
              </w:rPr>
              <w:t xml:space="preserve">Réactions nucléaires </w:t>
            </w:r>
            <w:r>
              <w:rPr>
                <w:bCs/>
              </w:rPr>
              <w:t>au sein du soleil</w:t>
            </w:r>
          </w:p>
          <w:p w:rsidR="00C4235F" w:rsidRDefault="00080B8E" w:rsidP="00C4235F">
            <w:pPr>
              <w:pStyle w:val="Paragraphedeliste"/>
              <w:numPr>
                <w:ilvl w:val="0"/>
                <w:numId w:val="5"/>
              </w:numPr>
              <w:suppressAutoHyphens/>
              <w:snapToGrid w:val="0"/>
              <w:spacing w:before="120" w:after="120"/>
            </w:pPr>
            <w:r>
              <w:rPr>
                <w:bCs/>
              </w:rPr>
              <w:t>Radioactivité et archéologie</w:t>
            </w:r>
          </w:p>
          <w:p w:rsidR="00C4235F" w:rsidRDefault="00080B8E" w:rsidP="00080B8E">
            <w:pPr>
              <w:pStyle w:val="Paragraphedeliste"/>
              <w:numPr>
                <w:ilvl w:val="0"/>
                <w:numId w:val="5"/>
              </w:numPr>
              <w:suppressAutoHyphens/>
              <w:snapToGrid w:val="0"/>
              <w:spacing w:before="120" w:after="120"/>
            </w:pPr>
            <w:r>
              <w:t>Radioactivité et alimentation</w:t>
            </w:r>
          </w:p>
        </w:tc>
        <w:tc>
          <w:tcPr>
            <w:tcW w:w="4266" w:type="dxa"/>
            <w:tcBorders>
              <w:top w:val="nil"/>
              <w:left w:val="single" w:sz="4" w:space="0" w:color="000000"/>
              <w:bottom w:val="single" w:sz="4" w:space="0" w:color="000000"/>
              <w:right w:val="single" w:sz="4" w:space="0" w:color="000000"/>
            </w:tcBorders>
          </w:tcPr>
          <w:p w:rsidR="00C4235F" w:rsidRDefault="00C4235F">
            <w:pPr>
              <w:pStyle w:val="Corpsdetexte31"/>
              <w:spacing w:before="120"/>
              <w:jc w:val="center"/>
              <w:rPr>
                <w:b/>
                <w:bCs/>
                <w:sz w:val="22"/>
                <w:szCs w:val="22"/>
              </w:rPr>
            </w:pPr>
            <w:r>
              <w:rPr>
                <w:b/>
                <w:bCs/>
                <w:sz w:val="22"/>
                <w:szCs w:val="22"/>
              </w:rPr>
              <w:t>Compétences exigibles</w:t>
            </w:r>
          </w:p>
          <w:p w:rsidR="00C4235F" w:rsidRDefault="00C4235F">
            <w:pPr>
              <w:pStyle w:val="Corpsdetexte31"/>
              <w:spacing w:before="120"/>
              <w:jc w:val="center"/>
              <w:rPr>
                <w:b/>
                <w:bCs/>
                <w:sz w:val="22"/>
                <w:szCs w:val="22"/>
              </w:rPr>
            </w:pPr>
          </w:p>
          <w:p w:rsidR="00C4235F" w:rsidRDefault="00C4235F" w:rsidP="00C4235F">
            <w:pPr>
              <w:pStyle w:val="Corpsdetexte31"/>
              <w:numPr>
                <w:ilvl w:val="0"/>
                <w:numId w:val="6"/>
              </w:numPr>
              <w:spacing w:after="0"/>
              <w:jc w:val="both"/>
              <w:rPr>
                <w:iCs/>
                <w:sz w:val="22"/>
                <w:szCs w:val="22"/>
              </w:rPr>
            </w:pPr>
            <w:r>
              <w:rPr>
                <w:iCs/>
                <w:sz w:val="22"/>
                <w:szCs w:val="22"/>
              </w:rPr>
              <w:t>Extraire et exploiter de l’information</w:t>
            </w:r>
          </w:p>
          <w:p w:rsidR="00C4235F" w:rsidRDefault="00C4235F" w:rsidP="00C4235F">
            <w:pPr>
              <w:pStyle w:val="Corpsdetexte31"/>
              <w:numPr>
                <w:ilvl w:val="0"/>
                <w:numId w:val="6"/>
              </w:numPr>
              <w:spacing w:after="0"/>
              <w:jc w:val="both"/>
              <w:rPr>
                <w:sz w:val="22"/>
                <w:szCs w:val="22"/>
              </w:rPr>
            </w:pPr>
            <w:r>
              <w:rPr>
                <w:iCs/>
                <w:sz w:val="22"/>
                <w:szCs w:val="22"/>
              </w:rPr>
              <w:t>Argumenter</w:t>
            </w:r>
          </w:p>
          <w:p w:rsidR="00C4235F" w:rsidRDefault="00C4235F" w:rsidP="00C4235F">
            <w:pPr>
              <w:pStyle w:val="Corpsdetexte31"/>
              <w:numPr>
                <w:ilvl w:val="0"/>
                <w:numId w:val="6"/>
              </w:numPr>
              <w:spacing w:after="0"/>
              <w:jc w:val="both"/>
              <w:rPr>
                <w:sz w:val="22"/>
                <w:szCs w:val="22"/>
              </w:rPr>
            </w:pPr>
            <w:r>
              <w:rPr>
                <w:iCs/>
                <w:sz w:val="22"/>
                <w:szCs w:val="22"/>
              </w:rPr>
              <w:t>Communiquer</w:t>
            </w:r>
          </w:p>
        </w:tc>
      </w:tr>
      <w:tr w:rsidR="00C4235F">
        <w:trPr>
          <w:trHeight w:val="276"/>
        </w:trPr>
        <w:tc>
          <w:tcPr>
            <w:tcW w:w="1866" w:type="dxa"/>
            <w:tcBorders>
              <w:top w:val="single" w:sz="4" w:space="0" w:color="auto"/>
              <w:left w:val="single" w:sz="4" w:space="0" w:color="auto"/>
              <w:bottom w:val="single" w:sz="4" w:space="0" w:color="auto"/>
              <w:right w:val="single" w:sz="4" w:space="0" w:color="auto"/>
            </w:tcBorders>
            <w:vAlign w:val="center"/>
            <w:hideMark/>
          </w:tcPr>
          <w:p w:rsidR="00C4235F" w:rsidRDefault="00C4235F">
            <w:pPr>
              <w:pStyle w:val="Titre1"/>
              <w:numPr>
                <w:ilvl w:val="0"/>
                <w:numId w:val="0"/>
              </w:numPr>
              <w:tabs>
                <w:tab w:val="left" w:pos="708"/>
              </w:tabs>
              <w:snapToGrid w:val="0"/>
              <w:jc w:val="center"/>
              <w:rPr>
                <w:i/>
                <w:sz w:val="22"/>
                <w:szCs w:val="22"/>
              </w:rPr>
            </w:pPr>
            <w:r>
              <w:rPr>
                <w:i/>
                <w:sz w:val="22"/>
                <w:szCs w:val="22"/>
              </w:rPr>
              <w:t>Auteur</w:t>
            </w:r>
          </w:p>
        </w:tc>
        <w:tc>
          <w:tcPr>
            <w:tcW w:w="3876" w:type="dxa"/>
            <w:tcBorders>
              <w:top w:val="single" w:sz="4" w:space="0" w:color="auto"/>
              <w:left w:val="single" w:sz="4" w:space="0" w:color="auto"/>
              <w:bottom w:val="single" w:sz="4" w:space="0" w:color="auto"/>
              <w:right w:val="single" w:sz="4" w:space="0" w:color="auto"/>
            </w:tcBorders>
            <w:hideMark/>
          </w:tcPr>
          <w:p w:rsidR="00C4235F" w:rsidRPr="00164B25" w:rsidRDefault="00C4235F">
            <w:pPr>
              <w:snapToGrid w:val="0"/>
              <w:spacing w:before="120" w:after="120"/>
              <w:ind w:left="276"/>
              <w:jc w:val="center"/>
            </w:pPr>
            <w:r w:rsidRPr="00164B25">
              <w:rPr>
                <w:b/>
              </w:rPr>
              <w:t xml:space="preserve">Les professeurs du lycée Claude </w:t>
            </w:r>
            <w:proofErr w:type="spellStart"/>
            <w:r w:rsidRPr="00164B25">
              <w:rPr>
                <w:b/>
              </w:rPr>
              <w:t>Fauriel</w:t>
            </w:r>
            <w:proofErr w:type="spellEnd"/>
          </w:p>
        </w:tc>
        <w:tc>
          <w:tcPr>
            <w:tcW w:w="4266" w:type="dxa"/>
            <w:tcBorders>
              <w:top w:val="single" w:sz="4" w:space="0" w:color="auto"/>
              <w:left w:val="single" w:sz="4" w:space="0" w:color="auto"/>
              <w:bottom w:val="single" w:sz="4" w:space="0" w:color="auto"/>
              <w:right w:val="single" w:sz="4" w:space="0" w:color="auto"/>
            </w:tcBorders>
            <w:hideMark/>
          </w:tcPr>
          <w:p w:rsidR="00C4235F" w:rsidRDefault="00C4235F">
            <w:pPr>
              <w:snapToGrid w:val="0"/>
              <w:spacing w:before="120"/>
              <w:jc w:val="center"/>
              <w:rPr>
                <w:b/>
              </w:rPr>
            </w:pPr>
            <w:r>
              <w:rPr>
                <w:b/>
              </w:rPr>
              <w:t>Académie de LYON</w:t>
            </w:r>
          </w:p>
        </w:tc>
      </w:tr>
    </w:tbl>
    <w:p w:rsidR="00080B8E" w:rsidRDefault="00080B8E" w:rsidP="00C4235F">
      <w:pPr>
        <w:tabs>
          <w:tab w:val="left" w:pos="3969"/>
          <w:tab w:val="left" w:pos="6663"/>
        </w:tabs>
        <w:ind w:left="0"/>
        <w:rPr>
          <w:rFonts w:ascii="Times New Roman" w:hAnsi="Times New Roman"/>
        </w:rPr>
      </w:pPr>
    </w:p>
    <w:p w:rsidR="0055053F" w:rsidRDefault="00080B8E" w:rsidP="00C4235F">
      <w:pPr>
        <w:tabs>
          <w:tab w:val="left" w:pos="3969"/>
          <w:tab w:val="left" w:pos="6663"/>
        </w:tabs>
        <w:ind w:left="0"/>
      </w:pPr>
      <w:r>
        <w:rPr>
          <w:rFonts w:ascii="Times New Roman" w:hAnsi="Times New Roman"/>
        </w:rPr>
        <w:br w:type="page"/>
      </w:r>
    </w:p>
    <w:p w:rsidR="0055053F" w:rsidRPr="0011490C" w:rsidRDefault="0055053F" w:rsidP="0011490C">
      <w:pPr>
        <w:jc w:val="center"/>
        <w:rPr>
          <w:b/>
          <w:sz w:val="40"/>
          <w:szCs w:val="40"/>
        </w:rPr>
      </w:pPr>
      <w:r w:rsidRPr="0011490C">
        <w:rPr>
          <w:b/>
          <w:sz w:val="40"/>
          <w:szCs w:val="40"/>
        </w:rPr>
        <w:t>Radioactivité naturelle et artificielle</w:t>
      </w:r>
    </w:p>
    <w:p w:rsidR="0055053F" w:rsidRDefault="0055053F" w:rsidP="0011490C">
      <w:pPr>
        <w:rPr>
          <w:rFonts w:ascii="Times New Roman" w:hAnsi="Times New Roman"/>
          <w:b/>
          <w:i/>
          <w:u w:val="single"/>
        </w:rPr>
      </w:pPr>
    </w:p>
    <w:p w:rsidR="0055053F" w:rsidRPr="00B877AF" w:rsidRDefault="002E351C" w:rsidP="0011490C">
      <w:pPr>
        <w:ind w:left="284"/>
        <w:rPr>
          <w:rFonts w:ascii="Times New Roman" w:hAnsi="Times New Roman"/>
          <w:b/>
          <w:i/>
          <w:u w:val="single"/>
        </w:rPr>
      </w:pPr>
      <w:r w:rsidRPr="0011490C">
        <w:rPr>
          <w:rFonts w:ascii="Times New Roman" w:hAnsi="Times New Roman"/>
          <w:b/>
          <w:u w:val="single"/>
        </w:rPr>
        <w:t>Compétences attendues</w:t>
      </w:r>
      <w:r>
        <w:rPr>
          <w:rFonts w:ascii="Times New Roman" w:hAnsi="Times New Roman"/>
          <w:b/>
          <w:i/>
          <w:u w:val="single"/>
        </w:rPr>
        <w:t> :</w:t>
      </w:r>
    </w:p>
    <w:p w:rsidR="0055053F" w:rsidRPr="000C06DF" w:rsidRDefault="0055053F" w:rsidP="00502D2B">
      <w:pPr>
        <w:rPr>
          <w:rFonts w:ascii="Times New Roman" w:hAnsi="Times New Roman"/>
        </w:rPr>
      </w:pPr>
      <w:r>
        <w:rPr>
          <w:rFonts w:ascii="Times New Roman" w:hAnsi="Times New Roman"/>
          <w:i/>
        </w:rPr>
        <w:t>Recueillir et exploiter les informations sur les réactions nucléaires (domaine médical, domaine énergétique, domaine astronomique, etc…)</w:t>
      </w:r>
    </w:p>
    <w:p w:rsidR="0055053F" w:rsidRDefault="0055053F" w:rsidP="00502D2B">
      <w:pPr>
        <w:rPr>
          <w:rFonts w:ascii="Times New Roman" w:hAnsi="Times New Roman"/>
          <w:i/>
        </w:rPr>
      </w:pPr>
    </w:p>
    <w:p w:rsidR="0055053F" w:rsidRPr="006A5EAA" w:rsidRDefault="0055053F" w:rsidP="00502D2B">
      <w:pPr>
        <w:pBdr>
          <w:top w:val="single" w:sz="4" w:space="1" w:color="auto"/>
          <w:left w:val="single" w:sz="4" w:space="4" w:color="auto"/>
          <w:bottom w:val="single" w:sz="4" w:space="1" w:color="auto"/>
          <w:right w:val="single" w:sz="4" w:space="4" w:color="auto"/>
        </w:pBdr>
        <w:jc w:val="center"/>
        <w:rPr>
          <w:b/>
          <w:sz w:val="24"/>
          <w:szCs w:val="24"/>
        </w:rPr>
      </w:pPr>
      <w:r w:rsidRPr="006A5EAA">
        <w:rPr>
          <w:b/>
          <w:sz w:val="24"/>
          <w:szCs w:val="24"/>
        </w:rPr>
        <w:t>Exposés : Radioactivité</w:t>
      </w:r>
      <w:r w:rsidR="002E351C">
        <w:rPr>
          <w:b/>
          <w:sz w:val="24"/>
          <w:szCs w:val="24"/>
        </w:rPr>
        <w:t>s</w:t>
      </w:r>
      <w:r w:rsidRPr="006A5EAA">
        <w:rPr>
          <w:b/>
          <w:sz w:val="24"/>
          <w:szCs w:val="24"/>
        </w:rPr>
        <w:t xml:space="preserve"> naturelle et artificielle</w:t>
      </w:r>
    </w:p>
    <w:p w:rsidR="0055053F" w:rsidRPr="003524B3" w:rsidRDefault="0055053F" w:rsidP="00502D2B">
      <w:pPr>
        <w:jc w:val="both"/>
        <w:rPr>
          <w:b/>
          <w:bCs/>
          <w:i/>
          <w:iCs/>
        </w:rPr>
      </w:pPr>
    </w:p>
    <w:p w:rsidR="0055053F" w:rsidRPr="00F47E24" w:rsidRDefault="0055053F" w:rsidP="00502D2B">
      <w:pPr>
        <w:jc w:val="both"/>
        <w:rPr>
          <w:b/>
          <w:bCs/>
          <w:iCs/>
        </w:rPr>
      </w:pPr>
      <w:r w:rsidRPr="002E351C">
        <w:rPr>
          <w:b/>
          <w:bCs/>
          <w:iCs/>
          <w:u w:val="single"/>
        </w:rPr>
        <w:t>Travail à effectuer</w:t>
      </w:r>
      <w:r w:rsidRPr="00F47E24">
        <w:rPr>
          <w:b/>
          <w:bCs/>
          <w:iCs/>
        </w:rPr>
        <w:t xml:space="preserve"> :</w:t>
      </w:r>
    </w:p>
    <w:p w:rsidR="0055053F" w:rsidRPr="003524B3" w:rsidRDefault="0055053F" w:rsidP="00502D2B">
      <w:pPr>
        <w:pStyle w:val="Corpsdetexte"/>
        <w:numPr>
          <w:ilvl w:val="0"/>
          <w:numId w:val="1"/>
        </w:numPr>
        <w:spacing w:after="0"/>
        <w:ind w:left="1068"/>
        <w:jc w:val="both"/>
      </w:pPr>
      <w:r w:rsidRPr="003524B3">
        <w:t>Recherche documentaire sur l'un des sujets suivants.</w:t>
      </w:r>
    </w:p>
    <w:p w:rsidR="0055053F" w:rsidRDefault="0055053F" w:rsidP="00502D2B">
      <w:pPr>
        <w:pStyle w:val="Corpsdetexte"/>
        <w:numPr>
          <w:ilvl w:val="0"/>
          <w:numId w:val="1"/>
        </w:numPr>
        <w:spacing w:after="0"/>
        <w:ind w:left="1068"/>
        <w:jc w:val="both"/>
      </w:pPr>
      <w:r w:rsidRPr="003524B3">
        <w:t xml:space="preserve">Production </w:t>
      </w:r>
      <w:r>
        <w:t>sous forme de trois ou quatre diapositives destinée</w:t>
      </w:r>
      <w:r w:rsidR="002E351C">
        <w:t>s</w:t>
      </w:r>
      <w:r>
        <w:t xml:space="preserve"> à être présentée</w:t>
      </w:r>
      <w:r w:rsidR="002E351C">
        <w:t>s</w:t>
      </w:r>
      <w:r>
        <w:t>.</w:t>
      </w:r>
    </w:p>
    <w:p w:rsidR="0055053F" w:rsidRDefault="0055053F" w:rsidP="00D001DC">
      <w:pPr>
        <w:pStyle w:val="Corpsdetexte"/>
        <w:numPr>
          <w:ilvl w:val="0"/>
          <w:numId w:val="1"/>
        </w:numPr>
        <w:spacing w:after="0"/>
        <w:ind w:left="1068"/>
        <w:jc w:val="both"/>
      </w:pPr>
      <w:r w:rsidRPr="003524B3">
        <w:t xml:space="preserve">Production à </w:t>
      </w:r>
      <w:r>
        <w:t>m</w:t>
      </w:r>
      <w:r w:rsidR="002E351C">
        <w:t>’</w:t>
      </w:r>
      <w:r>
        <w:t xml:space="preserve">envoyer par mail : </w:t>
      </w:r>
      <w:proofErr w:type="spellStart"/>
      <w:r>
        <w:t>xxxxxx@xxxxx</w:t>
      </w:r>
      <w:proofErr w:type="spellEnd"/>
      <w:r>
        <w:t xml:space="preserve"> au format</w:t>
      </w:r>
      <w:r w:rsidR="002E351C">
        <w:t> :</w:t>
      </w:r>
      <w:r>
        <w:t xml:space="preserve"> </w:t>
      </w:r>
      <w:r w:rsidR="002E351C">
        <w:rPr>
          <w:b/>
        </w:rPr>
        <w:t>classe-</w:t>
      </w:r>
      <w:r w:rsidRPr="0097762F">
        <w:rPr>
          <w:b/>
        </w:rPr>
        <w:t>sujet n° …. - Noms</w:t>
      </w:r>
    </w:p>
    <w:p w:rsidR="0055053F" w:rsidRPr="003524B3" w:rsidRDefault="0055053F" w:rsidP="00502D2B">
      <w:pPr>
        <w:pStyle w:val="Paragraphedeliste"/>
        <w:numPr>
          <w:ilvl w:val="0"/>
          <w:numId w:val="1"/>
        </w:numPr>
        <w:spacing w:line="276" w:lineRule="auto"/>
        <w:ind w:left="1068"/>
        <w:jc w:val="both"/>
      </w:pPr>
      <w:r w:rsidRPr="003524B3">
        <w:t>Présentation orale n</w:t>
      </w:r>
      <w:r>
        <w:t>e devant pas dépasser 5 minutes</w:t>
      </w:r>
      <w:r w:rsidRPr="003524B3">
        <w:t>.</w:t>
      </w:r>
    </w:p>
    <w:p w:rsidR="0055053F" w:rsidRPr="003524B3" w:rsidRDefault="0055053F" w:rsidP="00502D2B">
      <w:pPr>
        <w:jc w:val="both"/>
      </w:pPr>
    </w:p>
    <w:p w:rsidR="0055053F" w:rsidRPr="00956095" w:rsidRDefault="0055053F" w:rsidP="00502D2B">
      <w:pPr>
        <w:jc w:val="both"/>
        <w:rPr>
          <w:b/>
        </w:rPr>
      </w:pPr>
      <w:r w:rsidRPr="00B4604C">
        <w:rPr>
          <w:b/>
          <w:u w:val="single"/>
        </w:rPr>
        <w:t xml:space="preserve">Sujet </w:t>
      </w:r>
      <w:r>
        <w:rPr>
          <w:b/>
          <w:u w:val="single"/>
        </w:rPr>
        <w:t>1</w:t>
      </w:r>
      <w:r w:rsidRPr="00B4604C">
        <w:rPr>
          <w:b/>
          <w:u w:val="single"/>
        </w:rPr>
        <w:t> :</w:t>
      </w:r>
      <w:r>
        <w:rPr>
          <w:b/>
        </w:rPr>
        <w:t xml:space="preserve"> Les réactions nucléaires dans le domaine énergétique</w:t>
      </w:r>
    </w:p>
    <w:p w:rsidR="0055053F" w:rsidRPr="003524B3" w:rsidRDefault="0055053F" w:rsidP="00D54149">
      <w:pPr>
        <w:spacing w:after="120"/>
        <w:jc w:val="both"/>
      </w:pPr>
      <w:r>
        <w:t>Production d’énergie électrique à partir des réactions nucléaires (de la réaction nucléaire à la production d</w:t>
      </w:r>
      <w:r>
        <w:rPr>
          <w:rFonts w:ascii="Cmath" w:hAnsi="Cmath"/>
        </w:rPr>
        <w:t>’</w:t>
      </w:r>
      <w:r>
        <w:t>électricité)</w:t>
      </w:r>
    </w:p>
    <w:p w:rsidR="0055053F" w:rsidRPr="00956095" w:rsidRDefault="0055053F" w:rsidP="00502D2B">
      <w:pPr>
        <w:jc w:val="both"/>
        <w:rPr>
          <w:b/>
        </w:rPr>
      </w:pPr>
      <w:r>
        <w:rPr>
          <w:b/>
          <w:u w:val="single"/>
        </w:rPr>
        <w:t>Sujet 2a</w:t>
      </w:r>
      <w:r w:rsidR="002E351C">
        <w:rPr>
          <w:b/>
          <w:u w:val="single"/>
        </w:rPr>
        <w:t> :</w:t>
      </w:r>
      <w:r>
        <w:rPr>
          <w:b/>
        </w:rPr>
        <w:t xml:space="preserve"> Les réactions nucléaires dans le domaine médical</w:t>
      </w:r>
    </w:p>
    <w:p w:rsidR="0055053F" w:rsidRDefault="0055053F" w:rsidP="00D54149">
      <w:pPr>
        <w:spacing w:after="120"/>
        <w:jc w:val="both"/>
      </w:pPr>
      <w:r>
        <w:t>L</w:t>
      </w:r>
      <w:r>
        <w:rPr>
          <w:rFonts w:ascii="Cmath" w:hAnsi="Cmath"/>
        </w:rPr>
        <w:t>’</w:t>
      </w:r>
      <w:r>
        <w:t>utilisation de l</w:t>
      </w:r>
      <w:r>
        <w:rPr>
          <w:rFonts w:ascii="Cmath" w:hAnsi="Cmath"/>
        </w:rPr>
        <w:t>’</w:t>
      </w:r>
      <w:r>
        <w:t>iode radioactif</w:t>
      </w:r>
    </w:p>
    <w:p w:rsidR="0055053F" w:rsidRPr="00956095" w:rsidRDefault="0055053F" w:rsidP="00502D2B">
      <w:pPr>
        <w:jc w:val="both"/>
        <w:rPr>
          <w:b/>
        </w:rPr>
      </w:pPr>
      <w:r>
        <w:rPr>
          <w:b/>
          <w:u w:val="single"/>
        </w:rPr>
        <w:t>Sujet 2b :</w:t>
      </w:r>
      <w:r>
        <w:rPr>
          <w:b/>
        </w:rPr>
        <w:t xml:space="preserve"> Les réactions nucléaires dans le domaine médical</w:t>
      </w:r>
    </w:p>
    <w:p w:rsidR="0055053F" w:rsidRPr="003524B3" w:rsidRDefault="0055053F" w:rsidP="00D54149">
      <w:pPr>
        <w:spacing w:after="120"/>
        <w:jc w:val="both"/>
      </w:pPr>
      <w:r>
        <w:t xml:space="preserve">Quelles utilisations des rayons </w:t>
      </w:r>
      <w:r>
        <w:sym w:font="Symbol" w:char="F067"/>
      </w:r>
      <w:r>
        <w:t xml:space="preserve"> (avantages et inconvénients) …</w:t>
      </w:r>
    </w:p>
    <w:p w:rsidR="0055053F" w:rsidRPr="00956095" w:rsidRDefault="0055053F" w:rsidP="00502D2B">
      <w:pPr>
        <w:jc w:val="both"/>
        <w:rPr>
          <w:b/>
        </w:rPr>
      </w:pPr>
      <w:r>
        <w:rPr>
          <w:b/>
          <w:u w:val="single"/>
        </w:rPr>
        <w:t>Sujet 3 :</w:t>
      </w:r>
      <w:r>
        <w:rPr>
          <w:b/>
        </w:rPr>
        <w:t xml:space="preserve"> Les réactions nucléaires au sein du soleil</w:t>
      </w:r>
    </w:p>
    <w:p w:rsidR="0055053F" w:rsidRPr="003524B3" w:rsidRDefault="0055053F" w:rsidP="00D54149">
      <w:pPr>
        <w:spacing w:after="120"/>
        <w:jc w:val="both"/>
      </w:pPr>
      <w:r>
        <w:t>Quelques exemples; aspect énergétique.</w:t>
      </w:r>
    </w:p>
    <w:p w:rsidR="0055053F" w:rsidRPr="00956095" w:rsidRDefault="0055053F" w:rsidP="00502D2B">
      <w:pPr>
        <w:jc w:val="both"/>
        <w:rPr>
          <w:b/>
        </w:rPr>
      </w:pPr>
      <w:r>
        <w:rPr>
          <w:b/>
          <w:u w:val="single"/>
        </w:rPr>
        <w:t>Sujet 4 :</w:t>
      </w:r>
      <w:r>
        <w:rPr>
          <w:b/>
        </w:rPr>
        <w:t xml:space="preserve"> Radioactivité et archéologie</w:t>
      </w:r>
    </w:p>
    <w:p w:rsidR="0055053F" w:rsidRPr="003524B3" w:rsidRDefault="0055053F" w:rsidP="00D54149">
      <w:pPr>
        <w:spacing w:after="120"/>
        <w:jc w:val="both"/>
      </w:pPr>
      <w:r>
        <w:t>La datation au carbone 14</w:t>
      </w:r>
    </w:p>
    <w:p w:rsidR="0055053F" w:rsidRPr="00956095" w:rsidRDefault="0055053F" w:rsidP="00502D2B">
      <w:pPr>
        <w:jc w:val="both"/>
        <w:rPr>
          <w:b/>
        </w:rPr>
      </w:pPr>
      <w:r>
        <w:rPr>
          <w:b/>
          <w:u w:val="single"/>
        </w:rPr>
        <w:t>Sujet 5 :</w:t>
      </w:r>
      <w:r>
        <w:rPr>
          <w:b/>
        </w:rPr>
        <w:t xml:space="preserve"> Radioactivité et alimentation</w:t>
      </w:r>
    </w:p>
    <w:p w:rsidR="0055053F" w:rsidRDefault="0055053F" w:rsidP="00D54149">
      <w:pPr>
        <w:spacing w:after="120"/>
        <w:jc w:val="both"/>
      </w:pPr>
      <w:r>
        <w:t>Utilisation de rayonnements à des fins de conservation, stérilisation (principe ; éléments, actions, avantages, inconvénients, …). Aspect énergétique.</w:t>
      </w:r>
    </w:p>
    <w:p w:rsidR="0055053F" w:rsidRPr="00502D2B" w:rsidRDefault="0055053F" w:rsidP="00502D2B">
      <w:pPr>
        <w:jc w:val="center"/>
        <w:rPr>
          <w:b/>
          <w:bCs/>
          <w:iCs/>
          <w:sz w:val="28"/>
          <w:szCs w:val="28"/>
        </w:rPr>
      </w:pPr>
      <w:r w:rsidRPr="00502D2B">
        <w:rPr>
          <w:b/>
          <w:bCs/>
          <w:iCs/>
          <w:sz w:val="28"/>
          <w:szCs w:val="28"/>
        </w:rPr>
        <w:t>Présentations oral</w:t>
      </w:r>
      <w:r>
        <w:rPr>
          <w:b/>
          <w:bCs/>
          <w:iCs/>
          <w:sz w:val="28"/>
          <w:szCs w:val="28"/>
        </w:rPr>
        <w:t>es</w:t>
      </w:r>
      <w:r w:rsidRPr="00502D2B">
        <w:rPr>
          <w:b/>
          <w:bCs/>
          <w:iCs/>
          <w:sz w:val="28"/>
          <w:szCs w:val="28"/>
        </w:rPr>
        <w:t xml:space="preserve"> pendant l</w:t>
      </w:r>
      <w:r w:rsidRPr="00502D2B">
        <w:rPr>
          <w:rFonts w:ascii="Cmath" w:hAnsi="Cmath"/>
          <w:b/>
          <w:bCs/>
          <w:iCs/>
          <w:sz w:val="28"/>
          <w:szCs w:val="28"/>
        </w:rPr>
        <w:t>’</w:t>
      </w:r>
      <w:r w:rsidRPr="00502D2B">
        <w:rPr>
          <w:b/>
          <w:bCs/>
          <w:iCs/>
          <w:sz w:val="28"/>
          <w:szCs w:val="28"/>
        </w:rPr>
        <w:t>AP</w:t>
      </w:r>
    </w:p>
    <w:p w:rsidR="0055053F" w:rsidRPr="002E351C" w:rsidRDefault="0055053F" w:rsidP="00502D2B">
      <w:pPr>
        <w:pBdr>
          <w:top w:val="single" w:sz="4" w:space="1" w:color="auto"/>
          <w:left w:val="single" w:sz="4" w:space="4" w:color="auto"/>
          <w:bottom w:val="single" w:sz="4" w:space="1" w:color="auto"/>
          <w:right w:val="single" w:sz="4" w:space="4" w:color="auto"/>
        </w:pBdr>
        <w:jc w:val="both"/>
        <w:rPr>
          <w:b/>
          <w:bCs/>
          <w:i/>
          <w:iCs/>
          <w:u w:val="single"/>
        </w:rPr>
      </w:pPr>
      <w:r w:rsidRPr="002E351C">
        <w:rPr>
          <w:b/>
          <w:bCs/>
          <w:i/>
          <w:iCs/>
          <w:u w:val="single"/>
        </w:rPr>
        <w:t>Critères d'évaluation orale :</w:t>
      </w:r>
    </w:p>
    <w:p w:rsidR="0055053F" w:rsidRDefault="0055053F" w:rsidP="00502D2B">
      <w:pPr>
        <w:pBdr>
          <w:top w:val="single" w:sz="4" w:space="1" w:color="auto"/>
          <w:left w:val="single" w:sz="4" w:space="4" w:color="auto"/>
          <w:bottom w:val="single" w:sz="4" w:space="1" w:color="auto"/>
          <w:right w:val="single" w:sz="4" w:space="4" w:color="auto"/>
        </w:pBdr>
        <w:ind w:firstLine="708"/>
        <w:jc w:val="both"/>
        <w:rPr>
          <w:b/>
          <w:bCs/>
          <w:iCs/>
        </w:rPr>
      </w:pPr>
      <w:r w:rsidRPr="003524B3">
        <w:rPr>
          <w:b/>
          <w:bCs/>
          <w:iCs/>
        </w:rPr>
        <w:t xml:space="preserve">* </w:t>
      </w:r>
      <w:r>
        <w:rPr>
          <w:b/>
          <w:bCs/>
          <w:iCs/>
        </w:rPr>
        <w:t>Je me présente</w:t>
      </w:r>
    </w:p>
    <w:p w:rsidR="002E351C" w:rsidRDefault="0055053F" w:rsidP="002E351C">
      <w:pPr>
        <w:pBdr>
          <w:top w:val="single" w:sz="4" w:space="1" w:color="auto"/>
          <w:left w:val="single" w:sz="4" w:space="4" w:color="auto"/>
          <w:bottom w:val="single" w:sz="4" w:space="1" w:color="auto"/>
          <w:right w:val="single" w:sz="4" w:space="4" w:color="auto"/>
        </w:pBdr>
        <w:ind w:firstLine="708"/>
        <w:jc w:val="both"/>
        <w:rPr>
          <w:b/>
          <w:bCs/>
          <w:i/>
          <w:iCs/>
        </w:rPr>
      </w:pPr>
      <w:r w:rsidRPr="003524B3">
        <w:rPr>
          <w:b/>
          <w:bCs/>
          <w:iCs/>
        </w:rPr>
        <w:t>* Je parle fort et j’articule</w:t>
      </w:r>
      <w:r w:rsidRPr="003524B3">
        <w:rPr>
          <w:b/>
          <w:bCs/>
          <w:i/>
          <w:iCs/>
        </w:rPr>
        <w:t>.</w:t>
      </w:r>
    </w:p>
    <w:p w:rsidR="002E351C" w:rsidRDefault="002E351C" w:rsidP="002E351C">
      <w:pPr>
        <w:pBdr>
          <w:top w:val="single" w:sz="4" w:space="1" w:color="auto"/>
          <w:left w:val="single" w:sz="4" w:space="4" w:color="auto"/>
          <w:bottom w:val="single" w:sz="4" w:space="1" w:color="auto"/>
          <w:right w:val="single" w:sz="4" w:space="4" w:color="auto"/>
        </w:pBdr>
        <w:ind w:firstLine="708"/>
        <w:jc w:val="both"/>
        <w:rPr>
          <w:b/>
          <w:bCs/>
          <w:iCs/>
        </w:rPr>
      </w:pPr>
      <w:r>
        <w:rPr>
          <w:b/>
          <w:bCs/>
          <w:iCs/>
        </w:rPr>
        <w:t>*</w:t>
      </w:r>
      <w:r w:rsidR="0055053F" w:rsidRPr="003524B3">
        <w:rPr>
          <w:b/>
          <w:bCs/>
          <w:iCs/>
        </w:rPr>
        <w:t xml:space="preserve"> Je ne lis pas mes notes.</w:t>
      </w:r>
    </w:p>
    <w:p w:rsidR="0055053F" w:rsidRPr="003524B3" w:rsidRDefault="0055053F" w:rsidP="002E351C">
      <w:pPr>
        <w:pBdr>
          <w:top w:val="single" w:sz="4" w:space="1" w:color="auto"/>
          <w:left w:val="single" w:sz="4" w:space="4" w:color="auto"/>
          <w:bottom w:val="single" w:sz="4" w:space="1" w:color="auto"/>
          <w:right w:val="single" w:sz="4" w:space="4" w:color="auto"/>
        </w:pBdr>
        <w:ind w:firstLine="708"/>
        <w:jc w:val="both"/>
        <w:rPr>
          <w:b/>
          <w:bCs/>
          <w:iCs/>
        </w:rPr>
      </w:pPr>
      <w:r w:rsidRPr="003524B3">
        <w:rPr>
          <w:b/>
          <w:bCs/>
          <w:iCs/>
        </w:rPr>
        <w:t>* Je m’exprime clairement en utilisant des mots simples (je comprends ce que je dis).</w:t>
      </w:r>
    </w:p>
    <w:p w:rsidR="0055053F" w:rsidRPr="003524B3" w:rsidRDefault="0055053F" w:rsidP="00502D2B">
      <w:pPr>
        <w:pBdr>
          <w:top w:val="single" w:sz="4" w:space="1" w:color="auto"/>
          <w:left w:val="single" w:sz="4" w:space="4" w:color="auto"/>
          <w:bottom w:val="single" w:sz="4" w:space="1" w:color="auto"/>
          <w:right w:val="single" w:sz="4" w:space="4" w:color="auto"/>
        </w:pBdr>
        <w:ind w:firstLine="708"/>
        <w:jc w:val="both"/>
        <w:rPr>
          <w:b/>
          <w:bCs/>
          <w:iCs/>
        </w:rPr>
      </w:pPr>
      <w:r w:rsidRPr="003524B3">
        <w:rPr>
          <w:b/>
          <w:bCs/>
          <w:iCs/>
        </w:rPr>
        <w:t>* Je regarde le public.</w:t>
      </w:r>
    </w:p>
    <w:p w:rsidR="0055053F" w:rsidRDefault="0055053F" w:rsidP="00502D2B">
      <w:pPr>
        <w:pBdr>
          <w:top w:val="single" w:sz="4" w:space="1" w:color="auto"/>
          <w:left w:val="single" w:sz="4" w:space="4" w:color="auto"/>
          <w:bottom w:val="single" w:sz="4" w:space="1" w:color="auto"/>
          <w:right w:val="single" w:sz="4" w:space="4" w:color="auto"/>
        </w:pBdr>
        <w:ind w:firstLine="708"/>
        <w:jc w:val="both"/>
        <w:rPr>
          <w:b/>
          <w:bCs/>
          <w:iCs/>
        </w:rPr>
      </w:pPr>
      <w:r w:rsidRPr="003524B3">
        <w:rPr>
          <w:b/>
          <w:bCs/>
          <w:iCs/>
        </w:rPr>
        <w:t>* J’intéresse mon auditoire en adoptant un ton convaincant et enthousiaste.</w:t>
      </w:r>
    </w:p>
    <w:p w:rsidR="0055053F" w:rsidRDefault="0055053F" w:rsidP="00502D2B">
      <w:pPr>
        <w:pBdr>
          <w:top w:val="single" w:sz="4" w:space="1" w:color="auto"/>
          <w:left w:val="single" w:sz="4" w:space="4" w:color="auto"/>
          <w:bottom w:val="single" w:sz="4" w:space="1" w:color="auto"/>
          <w:right w:val="single" w:sz="4" w:space="4" w:color="auto"/>
        </w:pBdr>
        <w:jc w:val="both"/>
        <w:rPr>
          <w:b/>
          <w:bCs/>
          <w:iCs/>
        </w:rPr>
      </w:pPr>
    </w:p>
    <w:p w:rsidR="0055053F" w:rsidRDefault="0055053F" w:rsidP="00502D2B">
      <w:pPr>
        <w:pBdr>
          <w:top w:val="single" w:sz="4" w:space="1" w:color="auto"/>
          <w:left w:val="single" w:sz="4" w:space="4" w:color="auto"/>
          <w:bottom w:val="single" w:sz="4" w:space="1" w:color="auto"/>
          <w:right w:val="single" w:sz="4" w:space="4" w:color="auto"/>
        </w:pBdr>
        <w:jc w:val="both"/>
        <w:rPr>
          <w:b/>
          <w:bCs/>
          <w:iCs/>
        </w:rPr>
      </w:pPr>
      <w:r w:rsidRPr="002E351C">
        <w:rPr>
          <w:b/>
          <w:bCs/>
          <w:i/>
          <w:iCs/>
          <w:u w:val="single"/>
        </w:rPr>
        <w:t>Les diapositives doivent</w:t>
      </w:r>
      <w:r>
        <w:rPr>
          <w:b/>
          <w:bCs/>
          <w:iCs/>
        </w:rPr>
        <w:t xml:space="preserve"> :</w:t>
      </w:r>
    </w:p>
    <w:p w:rsidR="0055053F" w:rsidRDefault="0055053F" w:rsidP="00502D2B">
      <w:pPr>
        <w:pBdr>
          <w:top w:val="single" w:sz="4" w:space="1" w:color="auto"/>
          <w:left w:val="single" w:sz="4" w:space="4" w:color="auto"/>
          <w:bottom w:val="single" w:sz="4" w:space="1" w:color="auto"/>
          <w:right w:val="single" w:sz="4" w:space="4" w:color="auto"/>
        </w:pBdr>
        <w:ind w:firstLine="696"/>
        <w:jc w:val="both"/>
        <w:rPr>
          <w:b/>
          <w:bCs/>
          <w:iCs/>
        </w:rPr>
      </w:pPr>
      <w:r w:rsidRPr="003524B3">
        <w:rPr>
          <w:b/>
          <w:bCs/>
          <w:iCs/>
        </w:rPr>
        <w:t>*</w:t>
      </w:r>
      <w:r>
        <w:rPr>
          <w:b/>
          <w:bCs/>
          <w:iCs/>
        </w:rPr>
        <w:t xml:space="preserve"> Comporter les éléments scientifiques essentiels</w:t>
      </w:r>
    </w:p>
    <w:p w:rsidR="0055053F" w:rsidRDefault="0055053F" w:rsidP="00502D2B">
      <w:pPr>
        <w:pBdr>
          <w:top w:val="single" w:sz="4" w:space="1" w:color="auto"/>
          <w:left w:val="single" w:sz="4" w:space="4" w:color="auto"/>
          <w:bottom w:val="single" w:sz="4" w:space="1" w:color="auto"/>
          <w:right w:val="single" w:sz="4" w:space="4" w:color="auto"/>
        </w:pBdr>
        <w:ind w:firstLine="696"/>
        <w:jc w:val="both"/>
        <w:rPr>
          <w:b/>
          <w:bCs/>
          <w:iCs/>
        </w:rPr>
      </w:pPr>
      <w:r w:rsidRPr="003524B3">
        <w:rPr>
          <w:b/>
          <w:bCs/>
          <w:iCs/>
        </w:rPr>
        <w:t>*</w:t>
      </w:r>
      <w:r>
        <w:rPr>
          <w:b/>
          <w:bCs/>
          <w:iCs/>
        </w:rPr>
        <w:t xml:space="preserve"> Comporter des photos</w:t>
      </w:r>
    </w:p>
    <w:p w:rsidR="0055053F" w:rsidRDefault="0055053F" w:rsidP="00502D2B">
      <w:pPr>
        <w:pBdr>
          <w:top w:val="single" w:sz="4" w:space="1" w:color="auto"/>
          <w:left w:val="single" w:sz="4" w:space="4" w:color="auto"/>
          <w:bottom w:val="single" w:sz="4" w:space="1" w:color="auto"/>
          <w:right w:val="single" w:sz="4" w:space="4" w:color="auto"/>
        </w:pBdr>
        <w:ind w:firstLine="696"/>
        <w:jc w:val="both"/>
        <w:rPr>
          <w:b/>
          <w:bCs/>
          <w:iCs/>
        </w:rPr>
      </w:pPr>
      <w:r w:rsidRPr="003524B3">
        <w:rPr>
          <w:b/>
          <w:bCs/>
          <w:iCs/>
        </w:rPr>
        <w:t>*</w:t>
      </w:r>
      <w:r>
        <w:rPr>
          <w:b/>
          <w:bCs/>
          <w:iCs/>
        </w:rPr>
        <w:t xml:space="preserve"> Etre animées (tout ne doit pas apparaitre en même temps; possibilité de faire des liens vers des</w:t>
      </w:r>
      <w:r w:rsidR="002E351C">
        <w:rPr>
          <w:b/>
          <w:bCs/>
          <w:iCs/>
        </w:rPr>
        <w:t xml:space="preserve"> </w:t>
      </w:r>
      <w:r>
        <w:rPr>
          <w:b/>
          <w:bCs/>
          <w:iCs/>
        </w:rPr>
        <w:t>vidéos ou des simulations)</w:t>
      </w:r>
    </w:p>
    <w:p w:rsidR="002E351C" w:rsidRDefault="002E351C" w:rsidP="00502D2B">
      <w:pPr>
        <w:pBdr>
          <w:top w:val="single" w:sz="4" w:space="1" w:color="auto"/>
          <w:left w:val="single" w:sz="4" w:space="4" w:color="auto"/>
          <w:bottom w:val="single" w:sz="4" w:space="1" w:color="auto"/>
          <w:right w:val="single" w:sz="4" w:space="4" w:color="auto"/>
        </w:pBdr>
        <w:ind w:firstLine="696"/>
        <w:jc w:val="both"/>
        <w:rPr>
          <w:b/>
          <w:bCs/>
          <w:iCs/>
        </w:rPr>
      </w:pPr>
    </w:p>
    <w:p w:rsidR="0055053F" w:rsidRDefault="002E351C" w:rsidP="00502D2B">
      <w:pPr>
        <w:pBdr>
          <w:top w:val="single" w:sz="4" w:space="1" w:color="auto"/>
          <w:left w:val="single" w:sz="4" w:space="4" w:color="auto"/>
          <w:bottom w:val="single" w:sz="4" w:space="1" w:color="auto"/>
          <w:right w:val="single" w:sz="4" w:space="4" w:color="auto"/>
        </w:pBdr>
        <w:jc w:val="both"/>
        <w:rPr>
          <w:b/>
          <w:bCs/>
          <w:iCs/>
        </w:rPr>
      </w:pPr>
      <w:r w:rsidRPr="002E351C">
        <w:rPr>
          <w:b/>
          <w:bCs/>
          <w:i/>
          <w:iCs/>
          <w:u w:val="single"/>
        </w:rPr>
        <w:t>Les diapositives</w:t>
      </w:r>
      <w:r>
        <w:rPr>
          <w:b/>
          <w:bCs/>
          <w:i/>
          <w:iCs/>
          <w:u w:val="single"/>
        </w:rPr>
        <w:t xml:space="preserve"> ne </w:t>
      </w:r>
      <w:r w:rsidRPr="002E351C">
        <w:rPr>
          <w:b/>
          <w:bCs/>
          <w:i/>
          <w:iCs/>
          <w:u w:val="single"/>
        </w:rPr>
        <w:t>doivent</w:t>
      </w:r>
      <w:r>
        <w:rPr>
          <w:b/>
          <w:bCs/>
          <w:i/>
          <w:iCs/>
          <w:u w:val="single"/>
        </w:rPr>
        <w:t xml:space="preserve"> pas :</w:t>
      </w:r>
    </w:p>
    <w:p w:rsidR="0055053F" w:rsidRDefault="0055053F" w:rsidP="0091423E">
      <w:pPr>
        <w:pBdr>
          <w:top w:val="single" w:sz="4" w:space="1" w:color="auto"/>
          <w:left w:val="single" w:sz="4" w:space="4" w:color="auto"/>
          <w:bottom w:val="single" w:sz="4" w:space="1" w:color="auto"/>
          <w:right w:val="single" w:sz="4" w:space="4" w:color="auto"/>
        </w:pBdr>
        <w:ind w:firstLine="696"/>
        <w:jc w:val="both"/>
        <w:rPr>
          <w:b/>
          <w:bCs/>
          <w:iCs/>
        </w:rPr>
      </w:pPr>
      <w:r w:rsidRPr="003524B3">
        <w:rPr>
          <w:b/>
          <w:bCs/>
          <w:iCs/>
        </w:rPr>
        <w:t>*</w:t>
      </w:r>
      <w:r>
        <w:rPr>
          <w:b/>
          <w:bCs/>
          <w:iCs/>
        </w:rPr>
        <w:t xml:space="preserve"> Comporter trop de texte</w:t>
      </w:r>
    </w:p>
    <w:p w:rsidR="00514D60" w:rsidRDefault="00514D60" w:rsidP="0091423E">
      <w:pPr>
        <w:pBdr>
          <w:top w:val="single" w:sz="4" w:space="1" w:color="auto"/>
          <w:left w:val="single" w:sz="4" w:space="4" w:color="auto"/>
          <w:bottom w:val="single" w:sz="4" w:space="1" w:color="auto"/>
          <w:right w:val="single" w:sz="4" w:space="4" w:color="auto"/>
        </w:pBdr>
        <w:ind w:firstLine="696"/>
        <w:jc w:val="both"/>
        <w:rPr>
          <w:b/>
          <w:bCs/>
          <w:iCs/>
        </w:rPr>
      </w:pPr>
    </w:p>
    <w:p w:rsidR="0028687F" w:rsidRPr="0076208A" w:rsidRDefault="0028687F" w:rsidP="0028687F">
      <w:pPr>
        <w:rPr>
          <w:rFonts w:ascii="Times New Roman" w:hAnsi="Times New Roman"/>
        </w:rPr>
      </w:pPr>
      <w:r w:rsidRPr="0076208A">
        <w:rPr>
          <w:rFonts w:ascii="Times New Roman" w:hAnsi="Times New Roman"/>
        </w:rPr>
        <w:t xml:space="preserve">Quelques sites </w:t>
      </w:r>
      <w:r>
        <w:rPr>
          <w:rFonts w:ascii="Times New Roman" w:hAnsi="Times New Roman"/>
        </w:rPr>
        <w:t>(</w:t>
      </w:r>
      <w:r w:rsidRPr="0076208A">
        <w:rPr>
          <w:rFonts w:ascii="Times New Roman" w:hAnsi="Times New Roman"/>
        </w:rPr>
        <w:t>mais il y en a d’autres</w:t>
      </w:r>
      <w:r>
        <w:rPr>
          <w:rFonts w:ascii="Times New Roman" w:hAnsi="Times New Roman"/>
        </w:rPr>
        <w:t>) :</w:t>
      </w:r>
    </w:p>
    <w:p w:rsidR="0055053F" w:rsidRDefault="00C57BC0" w:rsidP="0028687F">
      <w:pPr>
        <w:jc w:val="both"/>
        <w:rPr>
          <w:b/>
          <w:u w:val="single"/>
        </w:rPr>
      </w:pPr>
      <w:hyperlink r:id="rId8" w:history="1">
        <w:r w:rsidRPr="00D54149">
          <w:rPr>
            <w:rStyle w:val="Lienhypertexte"/>
            <w:b/>
          </w:rPr>
          <w:t>http://www.cea.fr/jeunes/theme</w:t>
        </w:r>
        <w:r w:rsidRPr="00D54149">
          <w:rPr>
            <w:rStyle w:val="Lienhypertexte"/>
            <w:b/>
          </w:rPr>
          <w:t>s</w:t>
        </w:r>
      </w:hyperlink>
    </w:p>
    <w:p w:rsidR="00D54149" w:rsidRDefault="00D54149" w:rsidP="0028687F">
      <w:pPr>
        <w:jc w:val="both"/>
        <w:rPr>
          <w:b/>
          <w:u w:val="single"/>
        </w:rPr>
      </w:pPr>
      <w:hyperlink r:id="rId9" w:history="1">
        <w:r w:rsidRPr="00D449E3">
          <w:rPr>
            <w:rStyle w:val="Lienhypertexte"/>
            <w:b/>
          </w:rPr>
          <w:t>http://www.cea.fr/jeunes/mediatheque/animations-flash/la-radioactivite</w:t>
        </w:r>
      </w:hyperlink>
    </w:p>
    <w:p w:rsidR="00C57BC0" w:rsidRPr="00D54149" w:rsidRDefault="00C57BC0" w:rsidP="0028687F">
      <w:pPr>
        <w:jc w:val="both"/>
        <w:rPr>
          <w:b/>
          <w:u w:val="single"/>
        </w:rPr>
      </w:pPr>
      <w:hyperlink r:id="rId10" w:history="1">
        <w:r w:rsidRPr="00D54149">
          <w:rPr>
            <w:rStyle w:val="Lienhypertexte"/>
            <w:b/>
          </w:rPr>
          <w:t>http://www.laradioactivite.com/fr/site/pages/intro.html</w:t>
        </w:r>
      </w:hyperlink>
    </w:p>
    <w:p w:rsidR="00C57BC0" w:rsidRPr="00D54149" w:rsidRDefault="00C57BC0" w:rsidP="0028687F">
      <w:pPr>
        <w:jc w:val="both"/>
        <w:rPr>
          <w:b/>
          <w:u w:val="single"/>
        </w:rPr>
      </w:pPr>
    </w:p>
    <w:p w:rsidR="006B3172" w:rsidRDefault="006B3172" w:rsidP="006B3172">
      <w:pPr>
        <w:ind w:left="0"/>
        <w:jc w:val="center"/>
        <w:rPr>
          <w:b/>
          <w:sz w:val="28"/>
          <w:szCs w:val="28"/>
          <w:u w:val="single"/>
        </w:rPr>
      </w:pPr>
    </w:p>
    <w:p w:rsidR="006B3172" w:rsidRDefault="006B3172" w:rsidP="006B3172">
      <w:pPr>
        <w:ind w:left="0"/>
        <w:jc w:val="center"/>
        <w:rPr>
          <w:b/>
          <w:sz w:val="28"/>
          <w:szCs w:val="28"/>
          <w:u w:val="single"/>
        </w:rPr>
      </w:pPr>
      <w:r>
        <w:rPr>
          <w:b/>
          <w:sz w:val="28"/>
          <w:szCs w:val="28"/>
          <w:u w:val="single"/>
        </w:rPr>
        <w:t>EXEMPLES DE PRODUCTIONS D’ELEVES</w:t>
      </w:r>
    </w:p>
    <w:p w:rsidR="006B3172" w:rsidRDefault="006B3172" w:rsidP="0011490C">
      <w:pPr>
        <w:ind w:left="0"/>
        <w:jc w:val="both"/>
        <w:rPr>
          <w:b/>
          <w:sz w:val="28"/>
          <w:szCs w:val="28"/>
          <w:u w:val="single"/>
        </w:rPr>
      </w:pPr>
    </w:p>
    <w:p w:rsidR="0055053F" w:rsidRPr="0011490C" w:rsidRDefault="0055053F" w:rsidP="0011490C">
      <w:pPr>
        <w:ind w:left="0"/>
        <w:jc w:val="both"/>
        <w:rPr>
          <w:b/>
          <w:sz w:val="28"/>
          <w:szCs w:val="28"/>
          <w:u w:val="single"/>
        </w:rPr>
      </w:pPr>
      <w:r w:rsidRPr="0011490C">
        <w:rPr>
          <w:b/>
          <w:sz w:val="28"/>
          <w:szCs w:val="28"/>
          <w:u w:val="single"/>
        </w:rPr>
        <w:t>Sujet 1 : Les réactions nucléaires dans le domaine énergétique</w:t>
      </w:r>
    </w:p>
    <w:p w:rsidR="0055053F" w:rsidRPr="005B0B47" w:rsidRDefault="0055053F" w:rsidP="00497738">
      <w:pPr>
        <w:jc w:val="both"/>
        <w:rPr>
          <w:b/>
          <w:sz w:val="16"/>
          <w:szCs w:val="16"/>
        </w:rPr>
      </w:pPr>
    </w:p>
    <w:p w:rsidR="0055053F" w:rsidRDefault="0055053F" w:rsidP="00497738">
      <w:pPr>
        <w:widowControl w:val="0"/>
        <w:autoSpaceDE w:val="0"/>
        <w:autoSpaceDN w:val="0"/>
        <w:adjustRightInd w:val="0"/>
        <w:ind w:left="0"/>
        <w:jc w:val="both"/>
        <w:rPr>
          <w:rFonts w:ascii="Times New Roman" w:hAnsi="Times New Roman"/>
          <w:szCs w:val="32"/>
        </w:rPr>
      </w:pPr>
      <w:r w:rsidRPr="007A1351">
        <w:rPr>
          <w:rFonts w:ascii="Times New Roman" w:hAnsi="Times New Roman"/>
          <w:szCs w:val="32"/>
        </w:rPr>
        <w:t xml:space="preserve">Dans une centrale nucléaire, l’énergie est produite grâce à des réactions nucléaires de </w:t>
      </w:r>
      <w:r w:rsidR="00C447E5">
        <w:rPr>
          <w:rFonts w:ascii="Times New Roman" w:hAnsi="Times New Roman"/>
          <w:color w:val="FF0000"/>
          <w:szCs w:val="32"/>
        </w:rPr>
        <w:t>fission.</w:t>
      </w:r>
    </w:p>
    <w:p w:rsidR="0055053F" w:rsidRPr="005B0B47" w:rsidRDefault="0055053F" w:rsidP="00497738">
      <w:pPr>
        <w:widowControl w:val="0"/>
        <w:autoSpaceDE w:val="0"/>
        <w:autoSpaceDN w:val="0"/>
        <w:adjustRightInd w:val="0"/>
        <w:ind w:left="0"/>
        <w:jc w:val="both"/>
        <w:rPr>
          <w:rFonts w:ascii="Times New Roman" w:hAnsi="Times New Roman"/>
          <w:sz w:val="16"/>
          <w:szCs w:val="16"/>
        </w:rPr>
      </w:pPr>
    </w:p>
    <w:p w:rsidR="0055053F" w:rsidRPr="007A1351" w:rsidRDefault="0055053F" w:rsidP="00497738">
      <w:pPr>
        <w:widowControl w:val="0"/>
        <w:autoSpaceDE w:val="0"/>
        <w:autoSpaceDN w:val="0"/>
        <w:adjustRightInd w:val="0"/>
        <w:ind w:left="0"/>
        <w:jc w:val="both"/>
        <w:rPr>
          <w:rFonts w:ascii="Times New Roman" w:hAnsi="Times New Roman"/>
          <w:szCs w:val="32"/>
        </w:rPr>
      </w:pPr>
      <w:r w:rsidRPr="007A1351">
        <w:rPr>
          <w:rFonts w:ascii="Times New Roman" w:hAnsi="Times New Roman"/>
          <w:szCs w:val="32"/>
        </w:rPr>
        <w:t xml:space="preserve">Lors d’une réaction de fission nucléaire, un noyau </w:t>
      </w:r>
      <w:r w:rsidRPr="00F33D76">
        <w:rPr>
          <w:rFonts w:ascii="Times New Roman" w:hAnsi="Times New Roman"/>
          <w:color w:val="FF0000"/>
          <w:szCs w:val="32"/>
        </w:rPr>
        <w:t>lourd</w:t>
      </w:r>
      <w:r w:rsidRPr="007A1351">
        <w:rPr>
          <w:rFonts w:ascii="Times New Roman" w:hAnsi="Times New Roman"/>
          <w:szCs w:val="32"/>
        </w:rPr>
        <w:t xml:space="preserve"> (A&gt;200) se scinde en </w:t>
      </w:r>
      <w:r w:rsidRPr="00F33D76">
        <w:rPr>
          <w:rFonts w:ascii="Times New Roman" w:hAnsi="Times New Roman"/>
          <w:color w:val="FF0000"/>
          <w:szCs w:val="32"/>
        </w:rPr>
        <w:t>deux</w:t>
      </w:r>
      <w:r w:rsidRPr="007A1351">
        <w:rPr>
          <w:rFonts w:ascii="Times New Roman" w:hAnsi="Times New Roman"/>
          <w:szCs w:val="32"/>
        </w:rPr>
        <w:t xml:space="preserve"> noyaux plus légers sous l’impact d’un </w:t>
      </w:r>
      <w:r w:rsidRPr="00F33D76">
        <w:rPr>
          <w:rFonts w:ascii="Times New Roman" w:hAnsi="Times New Roman"/>
          <w:color w:val="FF0000"/>
          <w:szCs w:val="32"/>
        </w:rPr>
        <w:t>neutron</w:t>
      </w:r>
      <w:r w:rsidRPr="007A1351">
        <w:rPr>
          <w:rFonts w:ascii="Times New Roman" w:hAnsi="Times New Roman"/>
          <w:szCs w:val="32"/>
        </w:rPr>
        <w:t>. Un noyau susceptible de subir la fission nucléaire est dit « </w:t>
      </w:r>
      <w:r w:rsidRPr="00F33D76">
        <w:rPr>
          <w:rFonts w:ascii="Times New Roman" w:hAnsi="Times New Roman"/>
          <w:color w:val="FF0000"/>
          <w:szCs w:val="32"/>
        </w:rPr>
        <w:t>fissile</w:t>
      </w:r>
      <w:r w:rsidRPr="007A1351">
        <w:rPr>
          <w:rFonts w:ascii="Times New Roman" w:hAnsi="Times New Roman"/>
          <w:szCs w:val="32"/>
        </w:rPr>
        <w:t xml:space="preserve"> ». </w:t>
      </w:r>
    </w:p>
    <w:p w:rsidR="0055053F" w:rsidRPr="007A1351" w:rsidRDefault="0055053F" w:rsidP="00497738">
      <w:pPr>
        <w:widowControl w:val="0"/>
        <w:autoSpaceDE w:val="0"/>
        <w:autoSpaceDN w:val="0"/>
        <w:adjustRightInd w:val="0"/>
        <w:ind w:left="0"/>
        <w:jc w:val="both"/>
        <w:rPr>
          <w:rFonts w:ascii="Times New Roman" w:hAnsi="Times New Roman"/>
          <w:szCs w:val="32"/>
        </w:rPr>
      </w:pPr>
      <w:r>
        <w:rPr>
          <w:rFonts w:ascii="Times New Roman" w:hAnsi="Times New Roman"/>
          <w:szCs w:val="32"/>
        </w:rPr>
        <w:t>Les n</w:t>
      </w:r>
      <w:r w:rsidRPr="007A1351">
        <w:rPr>
          <w:rFonts w:ascii="Times New Roman" w:hAnsi="Times New Roman"/>
          <w:szCs w:val="32"/>
        </w:rPr>
        <w:t>oyaux formés par fission sont généralement radioactifs.</w:t>
      </w:r>
    </w:p>
    <w:p w:rsidR="0055053F" w:rsidRPr="007A1351" w:rsidRDefault="0055053F" w:rsidP="00497738">
      <w:pPr>
        <w:widowControl w:val="0"/>
        <w:autoSpaceDE w:val="0"/>
        <w:autoSpaceDN w:val="0"/>
        <w:adjustRightInd w:val="0"/>
        <w:ind w:left="0"/>
        <w:jc w:val="both"/>
        <w:rPr>
          <w:rFonts w:ascii="Times New Roman" w:hAnsi="Times New Roman"/>
          <w:szCs w:val="32"/>
        </w:rPr>
      </w:pPr>
      <w:r w:rsidRPr="007A1351">
        <w:rPr>
          <w:rFonts w:ascii="Times New Roman" w:hAnsi="Times New Roman"/>
          <w:szCs w:val="32"/>
        </w:rPr>
        <w:t xml:space="preserve">L’uranium naturel possède deux isotopes : l’uranium </w:t>
      </w:r>
      <w:r w:rsidRPr="00F33D76">
        <w:rPr>
          <w:rFonts w:ascii="Times New Roman" w:hAnsi="Times New Roman"/>
          <w:color w:val="FF0000"/>
          <w:szCs w:val="32"/>
        </w:rPr>
        <w:t>235</w:t>
      </w:r>
      <w:r>
        <w:rPr>
          <w:rFonts w:ascii="Times New Roman" w:hAnsi="Times New Roman"/>
          <w:szCs w:val="32"/>
        </w:rPr>
        <w:t xml:space="preserve"> (</w:t>
      </w:r>
      <w:r w:rsidRPr="00F33D76">
        <w:rPr>
          <w:rFonts w:ascii="Times New Roman" w:hAnsi="Times New Roman"/>
          <w:color w:val="FF0000"/>
          <w:szCs w:val="32"/>
        </w:rPr>
        <w:t>0,72</w:t>
      </w:r>
      <w:r>
        <w:rPr>
          <w:rFonts w:ascii="Times New Roman" w:hAnsi="Times New Roman"/>
          <w:szCs w:val="32"/>
        </w:rPr>
        <w:t xml:space="preserve">%) </w:t>
      </w:r>
      <w:r w:rsidRPr="007A1351">
        <w:rPr>
          <w:rFonts w:ascii="Times New Roman" w:hAnsi="Times New Roman"/>
          <w:szCs w:val="32"/>
        </w:rPr>
        <w:t xml:space="preserve">et l’uranium </w:t>
      </w:r>
      <w:r w:rsidRPr="00F33D76">
        <w:rPr>
          <w:rFonts w:ascii="Times New Roman" w:hAnsi="Times New Roman"/>
          <w:color w:val="FF0000"/>
          <w:szCs w:val="32"/>
        </w:rPr>
        <w:t>238</w:t>
      </w:r>
      <w:r w:rsidRPr="007A1351">
        <w:rPr>
          <w:rFonts w:ascii="Times New Roman" w:hAnsi="Times New Roman"/>
          <w:szCs w:val="32"/>
        </w:rPr>
        <w:t>.</w:t>
      </w:r>
      <w:r>
        <w:rPr>
          <w:rFonts w:ascii="Times New Roman" w:hAnsi="Times New Roman"/>
          <w:szCs w:val="32"/>
        </w:rPr>
        <w:t xml:space="preserve"> </w:t>
      </w:r>
      <w:r w:rsidRPr="007A1351">
        <w:rPr>
          <w:rFonts w:ascii="Times New Roman" w:hAnsi="Times New Roman"/>
          <w:szCs w:val="32"/>
        </w:rPr>
        <w:t xml:space="preserve">Seul l’Uranium </w:t>
      </w:r>
      <w:r w:rsidRPr="00F33D76">
        <w:rPr>
          <w:rFonts w:ascii="Times New Roman" w:hAnsi="Times New Roman"/>
          <w:color w:val="FF0000"/>
          <w:szCs w:val="32"/>
        </w:rPr>
        <w:t>235</w:t>
      </w:r>
      <w:r w:rsidRPr="007A1351">
        <w:rPr>
          <w:rFonts w:ascii="Times New Roman" w:hAnsi="Times New Roman"/>
          <w:szCs w:val="32"/>
        </w:rPr>
        <w:t xml:space="preserve"> est fissile.</w:t>
      </w:r>
    </w:p>
    <w:p w:rsidR="00967B96" w:rsidRDefault="00967B96" w:rsidP="00497738">
      <w:pPr>
        <w:pStyle w:val="NormalWeb"/>
        <w:spacing w:before="0" w:beforeAutospacing="0" w:after="60" w:afterAutospacing="0"/>
        <w:jc w:val="both"/>
        <w:rPr>
          <w:color w:val="auto"/>
          <w:sz w:val="22"/>
          <w:szCs w:val="32"/>
          <w:lang w:eastAsia="en-US"/>
        </w:rPr>
      </w:pPr>
    </w:p>
    <w:p w:rsidR="0055053F" w:rsidRPr="007A1351" w:rsidRDefault="0055053F" w:rsidP="00497738">
      <w:pPr>
        <w:pStyle w:val="NormalWeb"/>
        <w:spacing w:before="0" w:beforeAutospacing="0" w:after="60" w:afterAutospacing="0"/>
        <w:jc w:val="both"/>
        <w:rPr>
          <w:color w:val="auto"/>
          <w:sz w:val="22"/>
          <w:szCs w:val="32"/>
          <w:lang w:eastAsia="en-US"/>
        </w:rPr>
      </w:pPr>
      <w:r w:rsidRPr="007A1351">
        <w:rPr>
          <w:color w:val="auto"/>
          <w:sz w:val="22"/>
          <w:szCs w:val="32"/>
          <w:lang w:eastAsia="en-US"/>
        </w:rPr>
        <w:t>La fission de l’Uranium 235 donne des éléments très divers, les noyaux formés ne sont pas toujours les mêmes.</w:t>
      </w:r>
    </w:p>
    <w:p w:rsidR="0055053F" w:rsidRPr="007A1351" w:rsidRDefault="0055053F" w:rsidP="00497738">
      <w:pPr>
        <w:pStyle w:val="NormalWeb"/>
        <w:spacing w:before="0" w:beforeAutospacing="0" w:after="60" w:afterAutospacing="0"/>
        <w:ind w:left="360"/>
        <w:jc w:val="both"/>
        <w:rPr>
          <w:color w:val="auto"/>
          <w:sz w:val="22"/>
          <w:szCs w:val="32"/>
          <w:lang w:eastAsia="en-US"/>
        </w:rPr>
      </w:pPr>
      <w:r w:rsidRPr="007A1351">
        <w:rPr>
          <w:color w:val="auto"/>
          <w:sz w:val="22"/>
          <w:szCs w:val="32"/>
          <w:lang w:eastAsia="en-US"/>
        </w:rPr>
        <w:t>Exemple</w:t>
      </w:r>
      <w:r>
        <w:rPr>
          <w:color w:val="auto"/>
          <w:sz w:val="22"/>
          <w:szCs w:val="32"/>
          <w:lang w:eastAsia="en-US"/>
        </w:rPr>
        <w:t>s</w:t>
      </w:r>
      <w:r w:rsidRPr="007A1351">
        <w:rPr>
          <w:color w:val="auto"/>
          <w:sz w:val="22"/>
          <w:szCs w:val="32"/>
          <w:lang w:eastAsia="en-US"/>
        </w:rPr>
        <w:t xml:space="preserve"> : </w:t>
      </w:r>
    </w:p>
    <w:p w:rsidR="0055053F" w:rsidRPr="00F33D76" w:rsidRDefault="0055053F" w:rsidP="00497738">
      <w:pPr>
        <w:pStyle w:val="NormalWeb"/>
        <w:spacing w:before="0" w:beforeAutospacing="0" w:after="24" w:afterAutospacing="0"/>
        <w:ind w:left="360"/>
        <w:jc w:val="both"/>
        <w:rPr>
          <w:rFonts w:ascii="Comic Sans MS" w:hAnsi="Comic Sans MS"/>
          <w:color w:val="FF0000"/>
        </w:rPr>
      </w:pPr>
      <w:r w:rsidRPr="00F33D76">
        <w:rPr>
          <w:rFonts w:ascii="Comic Sans MS" w:hAnsi="Comic Sans MS"/>
          <w:color w:val="FF0000"/>
          <w:sz w:val="20"/>
          <w:szCs w:val="20"/>
          <w:vertAlign w:val="superscript"/>
        </w:rPr>
        <w:t>235</w:t>
      </w:r>
      <w:r w:rsidRPr="00F33D76">
        <w:rPr>
          <w:rFonts w:ascii="Comic Sans MS" w:hAnsi="Comic Sans MS"/>
          <w:color w:val="FF0000"/>
        </w:rPr>
        <w:t xml:space="preserve">U + neutron  </w:t>
      </w:r>
      <w:r w:rsidRPr="00F33D76">
        <w:rPr>
          <w:color w:val="FF0000"/>
          <w:lang w:val="fr-BE" w:eastAsia="en-US"/>
        </w:rPr>
        <w:t>→</w:t>
      </w:r>
      <w:r w:rsidRPr="00F33D76">
        <w:rPr>
          <w:rFonts w:ascii="Comic Sans MS" w:hAnsi="Comic Sans MS"/>
          <w:color w:val="FF0000"/>
          <w:lang w:val="fr-BE" w:eastAsia="en-US"/>
        </w:rPr>
        <w:t xml:space="preserve">  </w:t>
      </w:r>
      <w:r w:rsidRPr="00F33D76">
        <w:rPr>
          <w:rFonts w:ascii="Comic Sans MS" w:hAnsi="Comic Sans MS"/>
          <w:color w:val="FF0000"/>
          <w:sz w:val="20"/>
          <w:szCs w:val="20"/>
          <w:vertAlign w:val="superscript"/>
          <w:lang w:val="fr-BE" w:eastAsia="en-US"/>
        </w:rPr>
        <w:t>94</w:t>
      </w:r>
      <w:r w:rsidRPr="00F33D76">
        <w:rPr>
          <w:rFonts w:ascii="Comic Sans MS" w:hAnsi="Comic Sans MS"/>
          <w:color w:val="FF0000"/>
          <w:lang w:val="fr-BE" w:eastAsia="en-US"/>
        </w:rPr>
        <w:t xml:space="preserve">Sr  +  </w:t>
      </w:r>
      <w:r w:rsidRPr="00F33D76">
        <w:rPr>
          <w:rFonts w:ascii="Comic Sans MS" w:hAnsi="Comic Sans MS"/>
          <w:color w:val="FF0000"/>
          <w:sz w:val="20"/>
          <w:szCs w:val="20"/>
          <w:vertAlign w:val="superscript"/>
          <w:lang w:val="fr-BE" w:eastAsia="en-US"/>
        </w:rPr>
        <w:t>140</w:t>
      </w:r>
      <w:r w:rsidRPr="00F33D76">
        <w:rPr>
          <w:rFonts w:ascii="Comic Sans MS" w:hAnsi="Comic Sans MS"/>
          <w:color w:val="FF0000"/>
          <w:lang w:val="fr-BE" w:eastAsia="en-US"/>
        </w:rPr>
        <w:t>Xe  +  2 neutrons + h</w:t>
      </w:r>
      <w:r w:rsidRPr="00F33D76">
        <w:rPr>
          <w:rFonts w:ascii="Symbol" w:hAnsi="Symbol"/>
          <w:color w:val="FF0000"/>
          <w:lang w:val="fr-BE" w:eastAsia="en-US"/>
        </w:rPr>
        <w:t></w:t>
      </w:r>
    </w:p>
    <w:p w:rsidR="0055053F" w:rsidRPr="00D001DC" w:rsidRDefault="0055053F" w:rsidP="00497738">
      <w:pPr>
        <w:pStyle w:val="NormalWeb"/>
        <w:spacing w:before="0" w:beforeAutospacing="0" w:after="24" w:afterAutospacing="0"/>
        <w:ind w:left="360"/>
        <w:jc w:val="both"/>
        <w:rPr>
          <w:rFonts w:ascii="Comic Sans MS" w:hAnsi="Comic Sans MS"/>
          <w:color w:val="FF0000"/>
          <w:lang w:val="nl-NL"/>
        </w:rPr>
      </w:pPr>
      <w:r w:rsidRPr="00D001DC">
        <w:rPr>
          <w:rFonts w:ascii="Comic Sans MS" w:hAnsi="Comic Sans MS"/>
          <w:color w:val="FF0000"/>
          <w:sz w:val="20"/>
          <w:szCs w:val="20"/>
          <w:vertAlign w:val="superscript"/>
          <w:lang w:val="nl-NL"/>
        </w:rPr>
        <w:t>235</w:t>
      </w:r>
      <w:r w:rsidRPr="00D001DC">
        <w:rPr>
          <w:rFonts w:ascii="Comic Sans MS" w:hAnsi="Comic Sans MS"/>
          <w:color w:val="FF0000"/>
          <w:lang w:val="nl-NL"/>
        </w:rPr>
        <w:t xml:space="preserve">U + neutron  </w:t>
      </w:r>
      <w:r w:rsidRPr="00D001DC">
        <w:rPr>
          <w:color w:val="FF0000"/>
          <w:lang w:val="nl-NL" w:eastAsia="en-US"/>
        </w:rPr>
        <w:t>→</w:t>
      </w:r>
      <w:r w:rsidRPr="00D001DC">
        <w:rPr>
          <w:rFonts w:ascii="Comic Sans MS" w:hAnsi="Comic Sans MS"/>
          <w:color w:val="FF0000"/>
          <w:lang w:val="nl-NL" w:eastAsia="en-US"/>
        </w:rPr>
        <w:t xml:space="preserve">  </w:t>
      </w:r>
      <w:r w:rsidRPr="00D001DC">
        <w:rPr>
          <w:rFonts w:ascii="Comic Sans MS" w:hAnsi="Comic Sans MS"/>
          <w:color w:val="FF0000"/>
          <w:sz w:val="20"/>
          <w:szCs w:val="20"/>
          <w:vertAlign w:val="superscript"/>
          <w:lang w:val="nl-NL" w:eastAsia="en-US"/>
        </w:rPr>
        <w:t>139</w:t>
      </w:r>
      <w:r w:rsidRPr="00D001DC">
        <w:rPr>
          <w:rFonts w:ascii="Comic Sans MS" w:hAnsi="Comic Sans MS"/>
          <w:color w:val="FF0000"/>
          <w:lang w:val="nl-NL" w:eastAsia="en-US"/>
        </w:rPr>
        <w:t xml:space="preserve">Te  +  </w:t>
      </w:r>
      <w:r w:rsidRPr="00D001DC">
        <w:rPr>
          <w:rFonts w:ascii="Comic Sans MS" w:hAnsi="Comic Sans MS"/>
          <w:color w:val="FF0000"/>
          <w:sz w:val="20"/>
          <w:szCs w:val="20"/>
          <w:vertAlign w:val="superscript"/>
          <w:lang w:val="nl-NL" w:eastAsia="en-US"/>
        </w:rPr>
        <w:t>94</w:t>
      </w:r>
      <w:r w:rsidRPr="00D001DC">
        <w:rPr>
          <w:rFonts w:ascii="Comic Sans MS" w:hAnsi="Comic Sans MS"/>
          <w:color w:val="FF0000"/>
          <w:lang w:val="nl-NL" w:eastAsia="en-US"/>
        </w:rPr>
        <w:t>Zr  +  3 neutrons + h</w:t>
      </w:r>
      <w:r w:rsidRPr="00F33D76">
        <w:rPr>
          <w:rFonts w:ascii="Symbol" w:hAnsi="Symbol"/>
          <w:color w:val="FF0000"/>
          <w:lang w:val="fr-BE" w:eastAsia="en-US"/>
        </w:rPr>
        <w:t></w:t>
      </w:r>
      <w:r w:rsidRPr="00D001DC">
        <w:rPr>
          <w:rFonts w:ascii="Comic Sans MS" w:hAnsi="Comic Sans MS"/>
          <w:color w:val="FF0000"/>
          <w:lang w:val="nl-NL" w:eastAsia="en-US"/>
        </w:rPr>
        <w:t xml:space="preserve"> (197 </w:t>
      </w:r>
      <w:proofErr w:type="spellStart"/>
      <w:r w:rsidRPr="00D001DC">
        <w:rPr>
          <w:rFonts w:ascii="Comic Sans MS" w:hAnsi="Comic Sans MS"/>
          <w:color w:val="FF0000"/>
          <w:lang w:val="nl-NL" w:eastAsia="en-US"/>
        </w:rPr>
        <w:t>MeV</w:t>
      </w:r>
      <w:proofErr w:type="spellEnd"/>
      <w:r w:rsidRPr="00D001DC">
        <w:rPr>
          <w:rFonts w:ascii="Comic Sans MS" w:hAnsi="Comic Sans MS"/>
          <w:color w:val="FF0000"/>
          <w:lang w:val="nl-NL" w:eastAsia="en-US"/>
        </w:rPr>
        <w:t>)</w:t>
      </w:r>
    </w:p>
    <w:p w:rsidR="0055053F" w:rsidRPr="00D001DC" w:rsidRDefault="0055053F" w:rsidP="00497738">
      <w:pPr>
        <w:pStyle w:val="NormalWeb"/>
        <w:spacing w:before="0" w:beforeAutospacing="0" w:after="24" w:afterAutospacing="0"/>
        <w:ind w:left="360"/>
        <w:jc w:val="both"/>
        <w:rPr>
          <w:rFonts w:ascii="Comic Sans MS" w:hAnsi="Comic Sans MS"/>
          <w:color w:val="FF0000"/>
          <w:lang w:val="nl-NL"/>
        </w:rPr>
      </w:pPr>
      <w:r w:rsidRPr="00D001DC">
        <w:rPr>
          <w:rFonts w:ascii="Comic Sans MS" w:hAnsi="Comic Sans MS"/>
          <w:color w:val="FF0000"/>
          <w:sz w:val="20"/>
          <w:szCs w:val="20"/>
          <w:vertAlign w:val="superscript"/>
          <w:lang w:val="nl-NL"/>
        </w:rPr>
        <w:t>235</w:t>
      </w:r>
      <w:r w:rsidRPr="00D001DC">
        <w:rPr>
          <w:rFonts w:ascii="Comic Sans MS" w:hAnsi="Comic Sans MS"/>
          <w:color w:val="FF0000"/>
          <w:lang w:val="nl-NL"/>
        </w:rPr>
        <w:t xml:space="preserve">U + neutron  </w:t>
      </w:r>
      <w:r w:rsidRPr="00D001DC">
        <w:rPr>
          <w:color w:val="FF0000"/>
          <w:lang w:val="nl-NL" w:eastAsia="en-US"/>
        </w:rPr>
        <w:t>→</w:t>
      </w:r>
      <w:r w:rsidRPr="00D001DC">
        <w:rPr>
          <w:rFonts w:ascii="Comic Sans MS" w:hAnsi="Comic Sans MS"/>
          <w:color w:val="FF0000"/>
          <w:lang w:val="nl-NL" w:eastAsia="en-US"/>
        </w:rPr>
        <w:t xml:space="preserve">  </w:t>
      </w:r>
      <w:r w:rsidRPr="00D001DC">
        <w:rPr>
          <w:rFonts w:ascii="Comic Sans MS" w:hAnsi="Comic Sans MS"/>
          <w:color w:val="FF0000"/>
          <w:sz w:val="20"/>
          <w:szCs w:val="20"/>
          <w:vertAlign w:val="superscript"/>
          <w:lang w:val="nl-NL" w:eastAsia="en-US"/>
        </w:rPr>
        <w:t>141</w:t>
      </w:r>
      <w:r w:rsidRPr="00D001DC">
        <w:rPr>
          <w:rFonts w:ascii="Comic Sans MS" w:hAnsi="Comic Sans MS"/>
          <w:color w:val="FF0000"/>
          <w:lang w:val="nl-NL" w:eastAsia="en-US"/>
        </w:rPr>
        <w:t xml:space="preserve">Ba  +  </w:t>
      </w:r>
      <w:r w:rsidRPr="00D001DC">
        <w:rPr>
          <w:rFonts w:ascii="Comic Sans MS" w:hAnsi="Comic Sans MS"/>
          <w:color w:val="FF0000"/>
          <w:sz w:val="20"/>
          <w:szCs w:val="20"/>
          <w:vertAlign w:val="superscript"/>
          <w:lang w:val="nl-NL" w:eastAsia="en-US"/>
        </w:rPr>
        <w:t>92</w:t>
      </w:r>
      <w:r w:rsidRPr="00D001DC">
        <w:rPr>
          <w:rFonts w:ascii="Comic Sans MS" w:hAnsi="Comic Sans MS"/>
          <w:color w:val="FF0000"/>
          <w:lang w:val="nl-NL" w:eastAsia="en-US"/>
        </w:rPr>
        <w:t>Kr  +  3 neutrons + h</w:t>
      </w:r>
      <w:r w:rsidRPr="00F33D76">
        <w:rPr>
          <w:rFonts w:ascii="Symbol" w:hAnsi="Symbol"/>
          <w:color w:val="FF0000"/>
          <w:lang w:val="fr-BE" w:eastAsia="en-US"/>
        </w:rPr>
        <w:t></w:t>
      </w:r>
      <w:r w:rsidRPr="00D001DC">
        <w:rPr>
          <w:rFonts w:ascii="Comic Sans MS" w:hAnsi="Comic Sans MS"/>
          <w:color w:val="FF0000"/>
          <w:lang w:val="nl-NL" w:eastAsia="en-US"/>
        </w:rPr>
        <w:t xml:space="preserve"> (170 </w:t>
      </w:r>
      <w:proofErr w:type="spellStart"/>
      <w:r w:rsidRPr="00D001DC">
        <w:rPr>
          <w:rFonts w:ascii="Comic Sans MS" w:hAnsi="Comic Sans MS"/>
          <w:color w:val="FF0000"/>
          <w:lang w:val="nl-NL" w:eastAsia="en-US"/>
        </w:rPr>
        <w:t>MeV</w:t>
      </w:r>
      <w:proofErr w:type="spellEnd"/>
      <w:r w:rsidRPr="00D001DC">
        <w:rPr>
          <w:rFonts w:ascii="Comic Sans MS" w:hAnsi="Comic Sans MS"/>
          <w:color w:val="FF0000"/>
          <w:lang w:val="nl-NL" w:eastAsia="en-US"/>
        </w:rPr>
        <w:t>)</w:t>
      </w:r>
    </w:p>
    <w:p w:rsidR="0055053F" w:rsidRPr="00D001DC" w:rsidRDefault="0055053F" w:rsidP="00497738">
      <w:pPr>
        <w:pStyle w:val="NormalWeb"/>
        <w:spacing w:before="0" w:beforeAutospacing="0" w:after="60" w:afterAutospacing="0"/>
        <w:ind w:left="360"/>
        <w:jc w:val="both"/>
        <w:rPr>
          <w:rFonts w:ascii="Symbol" w:hAnsi="Symbol"/>
          <w:color w:val="FF0000"/>
          <w:lang w:val="nl-NL" w:eastAsia="en-US"/>
        </w:rPr>
      </w:pPr>
      <w:r w:rsidRPr="00D001DC">
        <w:rPr>
          <w:rFonts w:ascii="Comic Sans MS" w:hAnsi="Comic Sans MS"/>
          <w:color w:val="FF0000"/>
          <w:sz w:val="20"/>
          <w:szCs w:val="20"/>
          <w:vertAlign w:val="superscript"/>
          <w:lang w:val="nl-NL"/>
        </w:rPr>
        <w:t>235</w:t>
      </w:r>
      <w:r w:rsidRPr="00D001DC">
        <w:rPr>
          <w:rFonts w:ascii="Comic Sans MS" w:hAnsi="Comic Sans MS"/>
          <w:color w:val="FF0000"/>
          <w:lang w:val="nl-NL"/>
        </w:rPr>
        <w:t>U + neutron </w:t>
      </w:r>
      <w:r w:rsidRPr="00D001DC">
        <w:rPr>
          <w:color w:val="FF0000"/>
          <w:lang w:val="nl-NL"/>
        </w:rPr>
        <w:t>→</w:t>
      </w:r>
      <w:r w:rsidRPr="00D001DC">
        <w:rPr>
          <w:rFonts w:ascii="Comic Sans MS" w:hAnsi="Comic Sans MS"/>
          <w:color w:val="FF0000"/>
          <w:lang w:val="nl-NL" w:eastAsia="en-US"/>
        </w:rPr>
        <w:t xml:space="preserve">  </w:t>
      </w:r>
      <w:r w:rsidRPr="00D001DC">
        <w:rPr>
          <w:rFonts w:ascii="Comic Sans MS" w:hAnsi="Comic Sans MS"/>
          <w:color w:val="FF0000"/>
          <w:sz w:val="20"/>
          <w:szCs w:val="20"/>
          <w:vertAlign w:val="superscript"/>
          <w:lang w:val="nl-NL" w:eastAsia="en-US"/>
        </w:rPr>
        <w:t>144</w:t>
      </w:r>
      <w:r w:rsidRPr="00D001DC">
        <w:rPr>
          <w:rFonts w:ascii="Comic Sans MS" w:hAnsi="Comic Sans MS"/>
          <w:color w:val="FF0000"/>
          <w:lang w:val="nl-NL" w:eastAsia="en-US"/>
        </w:rPr>
        <w:t xml:space="preserve">Ba  +  </w:t>
      </w:r>
      <w:r w:rsidRPr="00D001DC">
        <w:rPr>
          <w:rFonts w:ascii="Comic Sans MS" w:hAnsi="Comic Sans MS"/>
          <w:color w:val="FF0000"/>
          <w:sz w:val="20"/>
          <w:szCs w:val="20"/>
          <w:vertAlign w:val="superscript"/>
          <w:lang w:val="nl-NL" w:eastAsia="en-US"/>
        </w:rPr>
        <w:t>90</w:t>
      </w:r>
      <w:r w:rsidRPr="00D001DC">
        <w:rPr>
          <w:rFonts w:ascii="Comic Sans MS" w:hAnsi="Comic Sans MS"/>
          <w:color w:val="FF0000"/>
          <w:lang w:val="nl-NL" w:eastAsia="en-US"/>
        </w:rPr>
        <w:t>Kr  +  2 neutrons + h</w:t>
      </w:r>
      <w:r w:rsidRPr="00F33D76">
        <w:rPr>
          <w:rFonts w:ascii="Symbol" w:hAnsi="Symbol"/>
          <w:color w:val="FF0000"/>
          <w:lang w:val="fr-BE" w:eastAsia="en-US"/>
        </w:rPr>
        <w:t></w:t>
      </w:r>
    </w:p>
    <w:p w:rsidR="0055053F" w:rsidRPr="00D001DC" w:rsidRDefault="0055053F" w:rsidP="00497738">
      <w:pPr>
        <w:pStyle w:val="NormalWeb"/>
        <w:spacing w:before="0" w:beforeAutospacing="0" w:after="60" w:afterAutospacing="0"/>
        <w:ind w:left="360"/>
        <w:jc w:val="both"/>
        <w:rPr>
          <w:sz w:val="16"/>
          <w:szCs w:val="16"/>
          <w:lang w:val="nl-NL" w:eastAsia="en-US"/>
        </w:rPr>
      </w:pPr>
    </w:p>
    <w:p w:rsidR="0055053F" w:rsidRPr="00F33D76" w:rsidRDefault="0055053F" w:rsidP="00497738">
      <w:pPr>
        <w:widowControl w:val="0"/>
        <w:autoSpaceDE w:val="0"/>
        <w:autoSpaceDN w:val="0"/>
        <w:adjustRightInd w:val="0"/>
        <w:ind w:left="0"/>
        <w:jc w:val="both"/>
        <w:rPr>
          <w:rFonts w:ascii="Times New Roman" w:hAnsi="Times New Roman"/>
          <w:color w:val="FF0000"/>
          <w:szCs w:val="32"/>
        </w:rPr>
      </w:pPr>
      <w:r w:rsidRPr="007A1351">
        <w:rPr>
          <w:rFonts w:ascii="Times New Roman" w:hAnsi="Times New Roman"/>
          <w:szCs w:val="32"/>
        </w:rPr>
        <w:t>Les neutrons éjectés peuvent entrainer la fission d’un autre noyau d’uranium 235 qui, à leur tour libéreront 2.5 neutrons en moyenne.</w:t>
      </w:r>
      <w:r>
        <w:rPr>
          <w:rFonts w:ascii="Times New Roman" w:hAnsi="Times New Roman"/>
          <w:szCs w:val="32"/>
        </w:rPr>
        <w:t xml:space="preserve"> C</w:t>
      </w:r>
      <w:r w:rsidR="00C447E5">
        <w:rPr>
          <w:rFonts w:ascii="Times New Roman" w:hAnsi="Times New Roman"/>
          <w:szCs w:val="32"/>
        </w:rPr>
        <w:t>’</w:t>
      </w:r>
      <w:r>
        <w:rPr>
          <w:rFonts w:ascii="Times New Roman" w:hAnsi="Times New Roman"/>
          <w:szCs w:val="32"/>
        </w:rPr>
        <w:t>est une réaction</w:t>
      </w:r>
      <w:r w:rsidRPr="00F33D76">
        <w:rPr>
          <w:rFonts w:ascii="Times New Roman" w:hAnsi="Times New Roman"/>
          <w:color w:val="FF0000"/>
          <w:szCs w:val="32"/>
        </w:rPr>
        <w:t xml:space="preserve"> en chaîne.</w:t>
      </w:r>
    </w:p>
    <w:p w:rsidR="0055053F" w:rsidRPr="007A1351" w:rsidRDefault="0055053F" w:rsidP="00497738">
      <w:pPr>
        <w:widowControl w:val="0"/>
        <w:autoSpaceDE w:val="0"/>
        <w:autoSpaceDN w:val="0"/>
        <w:adjustRightInd w:val="0"/>
        <w:ind w:left="0"/>
        <w:jc w:val="both"/>
        <w:rPr>
          <w:rFonts w:ascii="Times New Roman" w:hAnsi="Times New Roman"/>
          <w:szCs w:val="32"/>
        </w:rPr>
      </w:pPr>
      <w:r w:rsidRPr="007A1351">
        <w:rPr>
          <w:rFonts w:ascii="Times New Roman" w:hAnsi="Times New Roman"/>
          <w:szCs w:val="32"/>
        </w:rPr>
        <w:t xml:space="preserve">Si cette réaction n’est pas contrôlée, elle peut devenir violemment explosive en quelques microsecondes. </w:t>
      </w:r>
    </w:p>
    <w:p w:rsidR="0055053F" w:rsidRPr="00F33D76" w:rsidRDefault="0055053F" w:rsidP="00497738">
      <w:pPr>
        <w:widowControl w:val="0"/>
        <w:autoSpaceDE w:val="0"/>
        <w:autoSpaceDN w:val="0"/>
        <w:adjustRightInd w:val="0"/>
        <w:ind w:left="0"/>
        <w:jc w:val="both"/>
        <w:rPr>
          <w:rFonts w:ascii="Times New Roman" w:hAnsi="Times New Roman"/>
          <w:color w:val="FF0000"/>
          <w:szCs w:val="32"/>
        </w:rPr>
      </w:pPr>
      <w:r w:rsidRPr="007A1351">
        <w:rPr>
          <w:rFonts w:ascii="Times New Roman" w:hAnsi="Times New Roman"/>
          <w:szCs w:val="32"/>
        </w:rPr>
        <w:t>Tou</w:t>
      </w:r>
      <w:r>
        <w:rPr>
          <w:rFonts w:ascii="Times New Roman" w:hAnsi="Times New Roman"/>
          <w:szCs w:val="32"/>
        </w:rPr>
        <w:t>s</w:t>
      </w:r>
      <w:r w:rsidRPr="007A1351">
        <w:rPr>
          <w:rFonts w:ascii="Times New Roman" w:hAnsi="Times New Roman"/>
          <w:szCs w:val="32"/>
        </w:rPr>
        <w:t xml:space="preserve"> les neutrons libérés par la fission de l’uranium 235 ne sont pas productifs car certains sont absorbés par l’uranium 238 (qui n’est pas fissile) et d’autres se perdent.</w:t>
      </w:r>
      <w:r>
        <w:rPr>
          <w:rFonts w:ascii="Times New Roman" w:hAnsi="Times New Roman"/>
          <w:szCs w:val="32"/>
        </w:rPr>
        <w:t xml:space="preserve"> </w:t>
      </w:r>
      <w:r w:rsidRPr="007A1351">
        <w:rPr>
          <w:rFonts w:ascii="Times New Roman" w:hAnsi="Times New Roman"/>
          <w:szCs w:val="32"/>
        </w:rPr>
        <w:t xml:space="preserve">Pour qu’il y ait réaction en chaine, il faut rassembler en un même volume une masse suffisante de noyaux fissiles pour compenser les pertes. Cette masse est appelé </w:t>
      </w:r>
      <w:r w:rsidRPr="00F33D76">
        <w:rPr>
          <w:rFonts w:ascii="Times New Roman" w:hAnsi="Times New Roman"/>
          <w:color w:val="FF0000"/>
          <w:szCs w:val="32"/>
        </w:rPr>
        <w:t>«</w:t>
      </w:r>
      <w:r w:rsidRPr="007A1351">
        <w:rPr>
          <w:rFonts w:ascii="Times New Roman" w:hAnsi="Times New Roman"/>
          <w:szCs w:val="32"/>
        </w:rPr>
        <w:t> </w:t>
      </w:r>
      <w:r w:rsidRPr="00F33D76">
        <w:rPr>
          <w:rFonts w:ascii="Times New Roman" w:hAnsi="Times New Roman"/>
          <w:color w:val="FF0000"/>
          <w:szCs w:val="32"/>
        </w:rPr>
        <w:t xml:space="preserve">masse critique ». </w:t>
      </w:r>
    </w:p>
    <w:p w:rsidR="0055053F" w:rsidRPr="005B0B47" w:rsidRDefault="0055053F" w:rsidP="00497738">
      <w:pPr>
        <w:widowControl w:val="0"/>
        <w:autoSpaceDE w:val="0"/>
        <w:autoSpaceDN w:val="0"/>
        <w:adjustRightInd w:val="0"/>
        <w:jc w:val="both"/>
        <w:rPr>
          <w:sz w:val="16"/>
          <w:szCs w:val="16"/>
        </w:rPr>
      </w:pPr>
    </w:p>
    <w:p w:rsidR="0055053F" w:rsidRPr="00F33D76" w:rsidRDefault="0055053F" w:rsidP="00497738">
      <w:pPr>
        <w:widowControl w:val="0"/>
        <w:autoSpaceDE w:val="0"/>
        <w:autoSpaceDN w:val="0"/>
        <w:adjustRightInd w:val="0"/>
        <w:ind w:left="0"/>
        <w:jc w:val="both"/>
        <w:rPr>
          <w:rFonts w:ascii="Times New Roman" w:hAnsi="Times New Roman"/>
          <w:color w:val="FF0000"/>
          <w:szCs w:val="32"/>
        </w:rPr>
      </w:pPr>
      <w:r w:rsidRPr="007419C6">
        <w:rPr>
          <w:rFonts w:ascii="Times New Roman" w:hAnsi="Times New Roman"/>
          <w:szCs w:val="32"/>
        </w:rPr>
        <w:t>Cette réaction produit de l’</w:t>
      </w:r>
      <w:r w:rsidRPr="00F33D76">
        <w:rPr>
          <w:rFonts w:ascii="Times New Roman" w:hAnsi="Times New Roman"/>
          <w:color w:val="FF0000"/>
          <w:szCs w:val="32"/>
        </w:rPr>
        <w:t xml:space="preserve">énergie </w:t>
      </w:r>
      <w:r w:rsidRPr="007419C6">
        <w:rPr>
          <w:rFonts w:ascii="Times New Roman" w:hAnsi="Times New Roman"/>
          <w:szCs w:val="32"/>
        </w:rPr>
        <w:t xml:space="preserve">sous forme de </w:t>
      </w:r>
      <w:r w:rsidRPr="00F33D76">
        <w:rPr>
          <w:rFonts w:ascii="Times New Roman" w:hAnsi="Times New Roman"/>
          <w:color w:val="FF0000"/>
          <w:szCs w:val="32"/>
        </w:rPr>
        <w:t>chaleur</w:t>
      </w:r>
      <w:r w:rsidRPr="007419C6">
        <w:rPr>
          <w:rFonts w:ascii="Times New Roman" w:hAnsi="Times New Roman"/>
          <w:szCs w:val="32"/>
        </w:rPr>
        <w:t xml:space="preserve"> qui va chauffer le liquide caloporteur du circuit </w:t>
      </w:r>
      <w:r w:rsidRPr="00F33D76">
        <w:rPr>
          <w:rFonts w:ascii="Times New Roman" w:hAnsi="Times New Roman"/>
          <w:color w:val="FF0000"/>
          <w:szCs w:val="32"/>
        </w:rPr>
        <w:t>primaire.</w:t>
      </w:r>
      <w:r w:rsidRPr="007419C6">
        <w:rPr>
          <w:rFonts w:ascii="Times New Roman" w:hAnsi="Times New Roman"/>
          <w:szCs w:val="32"/>
        </w:rPr>
        <w:t xml:space="preserve"> Un</w:t>
      </w:r>
      <w:r w:rsidRPr="00F33D76">
        <w:rPr>
          <w:rFonts w:ascii="Times New Roman" w:hAnsi="Times New Roman"/>
          <w:color w:val="FF0000"/>
          <w:szCs w:val="32"/>
        </w:rPr>
        <w:t xml:space="preserve"> transfert thermique</w:t>
      </w:r>
      <w:r w:rsidRPr="007419C6">
        <w:rPr>
          <w:rFonts w:ascii="Times New Roman" w:hAnsi="Times New Roman"/>
          <w:szCs w:val="32"/>
        </w:rPr>
        <w:t xml:space="preserve"> s’effectue entre le circuit primaire et le circuit </w:t>
      </w:r>
      <w:r w:rsidRPr="00F33D76">
        <w:rPr>
          <w:rFonts w:ascii="Times New Roman" w:hAnsi="Times New Roman"/>
          <w:color w:val="FF0000"/>
          <w:szCs w:val="32"/>
        </w:rPr>
        <w:t>secondaire</w:t>
      </w:r>
      <w:r w:rsidRPr="007419C6">
        <w:rPr>
          <w:rFonts w:ascii="Times New Roman" w:hAnsi="Times New Roman"/>
          <w:szCs w:val="32"/>
        </w:rPr>
        <w:t xml:space="preserve"> ce qui entraine la </w:t>
      </w:r>
      <w:r w:rsidRPr="00F33D76">
        <w:rPr>
          <w:rFonts w:ascii="Times New Roman" w:hAnsi="Times New Roman"/>
          <w:color w:val="FF0000"/>
          <w:szCs w:val="32"/>
        </w:rPr>
        <w:t xml:space="preserve">vaporisation </w:t>
      </w:r>
      <w:r w:rsidRPr="007419C6">
        <w:rPr>
          <w:rFonts w:ascii="Times New Roman" w:hAnsi="Times New Roman"/>
          <w:szCs w:val="32"/>
        </w:rPr>
        <w:t xml:space="preserve">de l’eau du circuit secondaire. Ainsi, la pression de la vapeur permet de faire tourner à grande vitesse une </w:t>
      </w:r>
      <w:r w:rsidRPr="00F33D76">
        <w:rPr>
          <w:rFonts w:ascii="Times New Roman" w:hAnsi="Times New Roman"/>
          <w:color w:val="FF0000"/>
          <w:szCs w:val="32"/>
        </w:rPr>
        <w:t>turbine,</w:t>
      </w:r>
      <w:r w:rsidRPr="007419C6">
        <w:rPr>
          <w:rFonts w:ascii="Times New Roman" w:hAnsi="Times New Roman"/>
          <w:szCs w:val="32"/>
        </w:rPr>
        <w:t xml:space="preserve"> qui entraîne un </w:t>
      </w:r>
      <w:r w:rsidRPr="00F33D76">
        <w:rPr>
          <w:rFonts w:ascii="Times New Roman" w:hAnsi="Times New Roman"/>
          <w:color w:val="FF0000"/>
          <w:szCs w:val="32"/>
        </w:rPr>
        <w:t>alternateur</w:t>
      </w:r>
      <w:r w:rsidRPr="007419C6">
        <w:rPr>
          <w:rFonts w:ascii="Times New Roman" w:hAnsi="Times New Roman"/>
          <w:szCs w:val="32"/>
        </w:rPr>
        <w:t xml:space="preserve"> qui va produire de l'</w:t>
      </w:r>
      <w:r w:rsidRPr="00F33D76">
        <w:rPr>
          <w:rFonts w:ascii="Times New Roman" w:hAnsi="Times New Roman"/>
          <w:color w:val="FF0000"/>
          <w:szCs w:val="32"/>
        </w:rPr>
        <w:t>électricité.</w:t>
      </w:r>
    </w:p>
    <w:p w:rsidR="0055053F" w:rsidRDefault="006B3172" w:rsidP="006B3172">
      <w:pPr>
        <w:jc w:val="cent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08.6pt;height:306.15pt;visibility:visible">
            <v:imagedata r:id="rId11" o:title=""/>
          </v:shape>
        </w:pict>
      </w:r>
    </w:p>
    <w:p w:rsidR="00CE17A0" w:rsidRDefault="00CE17A0" w:rsidP="0091423E">
      <w:pPr>
        <w:jc w:val="both"/>
        <w:rPr>
          <w:b/>
          <w:u w:val="single"/>
        </w:rPr>
      </w:pPr>
    </w:p>
    <w:p w:rsidR="006B3172" w:rsidRDefault="006B3172" w:rsidP="0091423E">
      <w:pPr>
        <w:jc w:val="both"/>
        <w:rPr>
          <w:b/>
          <w:u w:val="single"/>
        </w:rPr>
      </w:pPr>
    </w:p>
    <w:p w:rsidR="00CE17A0" w:rsidRDefault="00CE17A0" w:rsidP="0091423E">
      <w:pPr>
        <w:jc w:val="both"/>
        <w:rPr>
          <w:b/>
          <w:u w:val="single"/>
        </w:rPr>
      </w:pPr>
    </w:p>
    <w:p w:rsidR="0055053F" w:rsidRPr="0011490C" w:rsidRDefault="0055053F" w:rsidP="0091423E">
      <w:pPr>
        <w:jc w:val="both"/>
        <w:rPr>
          <w:b/>
          <w:u w:val="single"/>
        </w:rPr>
      </w:pPr>
      <w:r w:rsidRPr="0011490C">
        <w:rPr>
          <w:b/>
          <w:u w:val="single"/>
        </w:rPr>
        <w:t>Sujet 2a - Les réactions nucléaires dans le domaine médical : l</w:t>
      </w:r>
      <w:r w:rsidRPr="0011490C">
        <w:rPr>
          <w:rFonts w:ascii="Cmath" w:hAnsi="Cmath"/>
          <w:b/>
          <w:u w:val="single"/>
        </w:rPr>
        <w:t>’</w:t>
      </w:r>
      <w:r w:rsidRPr="0011490C">
        <w:rPr>
          <w:b/>
          <w:u w:val="single"/>
        </w:rPr>
        <w:t>utilisation de l</w:t>
      </w:r>
      <w:r w:rsidR="0011490C" w:rsidRPr="0011490C">
        <w:rPr>
          <w:b/>
          <w:u w:val="single"/>
        </w:rPr>
        <w:t>’</w:t>
      </w:r>
      <w:r w:rsidRPr="0011490C">
        <w:rPr>
          <w:b/>
          <w:u w:val="single"/>
        </w:rPr>
        <w:t>iode radioactif</w:t>
      </w:r>
    </w:p>
    <w:p w:rsidR="0055053F" w:rsidRPr="002F57FA" w:rsidRDefault="0055053F" w:rsidP="00CE17A0">
      <w:pPr>
        <w:widowControl w:val="0"/>
        <w:autoSpaceDE w:val="0"/>
        <w:autoSpaceDN w:val="0"/>
        <w:adjustRightInd w:val="0"/>
        <w:jc w:val="both"/>
      </w:pPr>
      <w:r w:rsidRPr="002F57FA">
        <w:t>L'iode</w:t>
      </w:r>
      <w:r w:rsidR="00C447E5">
        <w:t xml:space="preserve"> </w:t>
      </w:r>
      <w:r w:rsidRPr="002F57FA">
        <w:t>est un</w:t>
      </w:r>
      <w:r w:rsidR="00CE17A0">
        <w:t xml:space="preserve"> </w:t>
      </w:r>
      <w:hyperlink r:id="rId12" w:history="1">
        <w:r w:rsidRPr="002F57FA">
          <w:t>élément chimique</w:t>
        </w:r>
      </w:hyperlink>
      <w:r w:rsidR="00CE17A0">
        <w:t xml:space="preserve"> de la </w:t>
      </w:r>
      <w:r>
        <w:t xml:space="preserve">famille </w:t>
      </w:r>
      <w:r w:rsidR="00CE17A0">
        <w:t xml:space="preserve">des </w:t>
      </w:r>
      <w:hyperlink r:id="rId13" w:history="1">
        <w:r w:rsidRPr="002F57FA">
          <w:t>halogènes</w:t>
        </w:r>
      </w:hyperlink>
      <w:r w:rsidRPr="002F57FA">
        <w:t>, de symbole</w:t>
      </w:r>
      <w:r w:rsidR="00CE17A0">
        <w:t xml:space="preserve"> </w:t>
      </w:r>
      <w:r w:rsidRPr="007F2A57">
        <w:rPr>
          <w:color w:val="FF0000"/>
        </w:rPr>
        <w:t>I</w:t>
      </w:r>
      <w:r w:rsidR="00CE17A0">
        <w:rPr>
          <w:color w:val="FF0000"/>
        </w:rPr>
        <w:t xml:space="preserve"> et de </w:t>
      </w:r>
      <w:hyperlink r:id="rId14" w:history="1">
        <w:r w:rsidRPr="007F2A57">
          <w:rPr>
            <w:color w:val="FF0000"/>
          </w:rPr>
          <w:t>numéro atomique</w:t>
        </w:r>
      </w:hyperlink>
      <w:r w:rsidR="00C447E5">
        <w:rPr>
          <w:color w:val="FF0000"/>
        </w:rPr>
        <w:t xml:space="preserve"> </w:t>
      </w:r>
      <w:r w:rsidR="0011490C">
        <w:rPr>
          <w:color w:val="FF0000"/>
        </w:rPr>
        <w:t>53.</w:t>
      </w:r>
    </w:p>
    <w:p w:rsidR="0055053F" w:rsidRDefault="0055053F" w:rsidP="00CE17A0">
      <w:pPr>
        <w:widowControl w:val="0"/>
        <w:autoSpaceDE w:val="0"/>
        <w:autoSpaceDN w:val="0"/>
        <w:adjustRightInd w:val="0"/>
        <w:jc w:val="both"/>
      </w:pPr>
      <w:r w:rsidRPr="002F57FA">
        <w:t>L'iode ne compte qu'un seul</w:t>
      </w:r>
      <w:r w:rsidR="00CE17A0">
        <w:t xml:space="preserve"> </w:t>
      </w:r>
      <w:hyperlink r:id="rId15" w:history="1">
        <w:r w:rsidRPr="002F57FA">
          <w:t xml:space="preserve">isotope </w:t>
        </w:r>
        <w:r w:rsidRPr="007F2A57">
          <w:rPr>
            <w:color w:val="FF0000"/>
          </w:rPr>
          <w:t>stable</w:t>
        </w:r>
      </w:hyperlink>
      <w:r w:rsidR="00C447E5">
        <w:rPr>
          <w:color w:val="FF0000"/>
        </w:rPr>
        <w:t xml:space="preserve"> </w:t>
      </w:r>
      <w:r w:rsidR="00CE17A0">
        <w:rPr>
          <w:color w:val="FF0000"/>
        </w:rPr>
        <w:t xml:space="preserve">: </w:t>
      </w:r>
      <w:r w:rsidRPr="002F57FA">
        <w:t>l'</w:t>
      </w:r>
      <w:hyperlink r:id="rId16" w:history="1">
        <w:r w:rsidRPr="002F57FA">
          <w:t>iode 127</w:t>
        </w:r>
      </w:hyperlink>
      <w:r w:rsidR="00CE17A0">
        <w:t>.</w:t>
      </w:r>
    </w:p>
    <w:p w:rsidR="0055053F" w:rsidRPr="007F2A57" w:rsidRDefault="0055053F" w:rsidP="00CE17A0">
      <w:pPr>
        <w:widowControl w:val="0"/>
        <w:autoSpaceDE w:val="0"/>
        <w:autoSpaceDN w:val="0"/>
        <w:adjustRightInd w:val="0"/>
        <w:jc w:val="both"/>
        <w:rPr>
          <w:color w:val="FF0000"/>
        </w:rPr>
      </w:pPr>
      <w:r>
        <w:t>P</w:t>
      </w:r>
      <w:r w:rsidRPr="002F57FA">
        <w:t>armi les 37</w:t>
      </w:r>
      <w:r w:rsidR="00CE17A0">
        <w:t xml:space="preserve"> </w:t>
      </w:r>
      <w:hyperlink r:id="rId17" w:history="1">
        <w:r w:rsidRPr="002F57FA">
          <w:t>isotopes</w:t>
        </w:r>
      </w:hyperlink>
      <w:r w:rsidR="00CE17A0">
        <w:t xml:space="preserve"> </w:t>
      </w:r>
      <w:r w:rsidRPr="002F57FA">
        <w:t>identifiés pour cet élément</w:t>
      </w:r>
      <w:r>
        <w:t xml:space="preserve">, </w:t>
      </w:r>
      <w:r w:rsidRPr="002F57FA">
        <w:t>les 36 autres isotopes de l'iode sont donc tous</w:t>
      </w:r>
      <w:r w:rsidR="00CE17A0">
        <w:t xml:space="preserve"> </w:t>
      </w:r>
      <w:hyperlink r:id="rId18" w:history="1">
        <w:r w:rsidRPr="007F2A57">
          <w:rPr>
            <w:color w:val="FF0000"/>
          </w:rPr>
          <w:t>radioactifs</w:t>
        </w:r>
      </w:hyperlink>
      <w:r w:rsidRPr="007F2A57">
        <w:rPr>
          <w:color w:val="FF0000"/>
        </w:rPr>
        <w:t>.</w:t>
      </w:r>
    </w:p>
    <w:p w:rsidR="00CE17A0" w:rsidRDefault="00CE17A0" w:rsidP="00CE17A0">
      <w:pPr>
        <w:widowControl w:val="0"/>
        <w:autoSpaceDE w:val="0"/>
        <w:autoSpaceDN w:val="0"/>
        <w:adjustRightInd w:val="0"/>
        <w:jc w:val="both"/>
      </w:pPr>
    </w:p>
    <w:p w:rsidR="0055053F" w:rsidRPr="002F57FA" w:rsidRDefault="0055053F" w:rsidP="00CE17A0">
      <w:pPr>
        <w:widowControl w:val="0"/>
        <w:autoSpaceDE w:val="0"/>
        <w:autoSpaceDN w:val="0"/>
        <w:adjustRightInd w:val="0"/>
        <w:jc w:val="both"/>
      </w:pPr>
      <w:r w:rsidRPr="002F57FA">
        <w:t>Seul</w:t>
      </w:r>
      <w:r w:rsidR="00CE17A0">
        <w:t>s</w:t>
      </w:r>
      <w:r w:rsidRPr="007F2A57">
        <w:rPr>
          <w:color w:val="FF0000"/>
        </w:rPr>
        <w:t xml:space="preserve"> 3</w:t>
      </w:r>
      <w:r w:rsidRPr="002F57FA">
        <w:t xml:space="preserve"> de ces isotopes sont intéressants dans la médecine:</w:t>
      </w:r>
    </w:p>
    <w:p w:rsidR="0055053F" w:rsidRPr="002F57FA" w:rsidRDefault="0055053F" w:rsidP="00CE17A0">
      <w:pPr>
        <w:widowControl w:val="0"/>
        <w:autoSpaceDE w:val="0"/>
        <w:autoSpaceDN w:val="0"/>
        <w:adjustRightInd w:val="0"/>
        <w:jc w:val="both"/>
      </w:pPr>
      <w:r w:rsidRPr="002F57FA">
        <w:t>-L'</w:t>
      </w:r>
      <w:hyperlink r:id="rId19" w:history="1">
        <w:r w:rsidRPr="007F2A57">
          <w:rPr>
            <w:color w:val="FF0000"/>
          </w:rPr>
          <w:t>iode 123</w:t>
        </w:r>
      </w:hyperlink>
      <w:r w:rsidRPr="002F57FA">
        <w:t xml:space="preserve"> L'iode 123 émet un rayonnement </w:t>
      </w:r>
      <w:r w:rsidRPr="007F2A57">
        <w:rPr>
          <w:color w:val="FF0000"/>
        </w:rPr>
        <w:t>gamma</w:t>
      </w:r>
      <w:r w:rsidRPr="002F57FA">
        <w:t xml:space="preserve"> de 159 </w:t>
      </w:r>
      <w:proofErr w:type="spellStart"/>
      <w:r w:rsidRPr="002F57FA">
        <w:t>KeV</w:t>
      </w:r>
      <w:proofErr w:type="spellEnd"/>
      <w:r w:rsidRPr="002F57FA">
        <w:t>, entres autres, très favorable à la détection, et a une période physique courte, de 13 heures. Il sera donc privilégié pour l'</w:t>
      </w:r>
      <w:r w:rsidRPr="007F2A57">
        <w:rPr>
          <w:color w:val="FF0000"/>
        </w:rPr>
        <w:t>imagerie</w:t>
      </w:r>
      <w:r w:rsidRPr="002F57FA">
        <w:t xml:space="preserve"> médicale.</w:t>
      </w:r>
    </w:p>
    <w:p w:rsidR="0055053F" w:rsidRPr="002F57FA" w:rsidRDefault="0055053F" w:rsidP="00CE17A0">
      <w:pPr>
        <w:widowControl w:val="0"/>
        <w:autoSpaceDE w:val="0"/>
        <w:autoSpaceDN w:val="0"/>
        <w:adjustRightInd w:val="0"/>
        <w:jc w:val="both"/>
      </w:pPr>
      <w:r w:rsidRPr="002F57FA">
        <w:t>-L'</w:t>
      </w:r>
      <w:hyperlink r:id="rId20" w:history="1">
        <w:r w:rsidRPr="007F2A57">
          <w:rPr>
            <w:color w:val="FF0000"/>
          </w:rPr>
          <w:t>iode 125</w:t>
        </w:r>
      </w:hyperlink>
      <w:r w:rsidRPr="002F57FA">
        <w:t>, dont la demi-vie est de 59 jours, est utilisé comme source de</w:t>
      </w:r>
      <w:r w:rsidR="0011490C">
        <w:t xml:space="preserve"> </w:t>
      </w:r>
      <w:hyperlink r:id="rId21" w:history="1">
        <w:r w:rsidRPr="002F57FA">
          <w:t>rayons γ</w:t>
        </w:r>
      </w:hyperlink>
      <w:r w:rsidR="0011490C">
        <w:t xml:space="preserve"> </w:t>
      </w:r>
      <w:r w:rsidRPr="002F57FA">
        <w:t>pour la caractérisation structurelle des</w:t>
      </w:r>
      <w:r w:rsidR="0011490C">
        <w:t xml:space="preserve"> </w:t>
      </w:r>
      <w:hyperlink r:id="rId22" w:history="1">
        <w:r w:rsidRPr="002F57FA">
          <w:t>protéines</w:t>
        </w:r>
      </w:hyperlink>
      <w:r w:rsidRPr="002F57FA">
        <w:t>, ainsi qu'en</w:t>
      </w:r>
      <w:r w:rsidR="0011490C">
        <w:t xml:space="preserve"> </w:t>
      </w:r>
      <w:hyperlink r:id="rId23" w:history="1">
        <w:r w:rsidRPr="002F57FA">
          <w:t>médecine nucléaire</w:t>
        </w:r>
      </w:hyperlink>
      <w:r w:rsidR="0011490C">
        <w:t xml:space="preserve"> </w:t>
      </w:r>
      <w:r w:rsidRPr="002F57FA">
        <w:t>pour de rares manipulations d'</w:t>
      </w:r>
      <w:hyperlink r:id="rId24" w:history="1">
        <w:r w:rsidRPr="002F57FA">
          <w:t>imagerie médicale</w:t>
        </w:r>
      </w:hyperlink>
      <w:r w:rsidRPr="002F57FA">
        <w:t>.</w:t>
      </w:r>
    </w:p>
    <w:p w:rsidR="0055053F" w:rsidRPr="00B42AB6" w:rsidRDefault="0055053F" w:rsidP="00CE17A0">
      <w:pPr>
        <w:widowControl w:val="0"/>
        <w:autoSpaceDE w:val="0"/>
        <w:autoSpaceDN w:val="0"/>
        <w:adjustRightInd w:val="0"/>
        <w:jc w:val="both"/>
        <w:rPr>
          <w:b/>
          <w:sz w:val="16"/>
          <w:szCs w:val="16"/>
          <w:u w:val="single"/>
        </w:rPr>
      </w:pPr>
      <w:r w:rsidRPr="00B42AB6">
        <w:rPr>
          <w:b/>
          <w:u w:val="single"/>
        </w:rPr>
        <w:t xml:space="preserve">-L’iode 131, dont la </w:t>
      </w:r>
      <w:r w:rsidRPr="007F2A57">
        <w:rPr>
          <w:b/>
          <w:color w:val="FF0000"/>
          <w:u w:val="single"/>
        </w:rPr>
        <w:t xml:space="preserve">demi-vie </w:t>
      </w:r>
      <w:r w:rsidRPr="00B42AB6">
        <w:rPr>
          <w:b/>
          <w:u w:val="single"/>
        </w:rPr>
        <w:t xml:space="preserve">est de </w:t>
      </w:r>
      <w:r w:rsidRPr="007F2A57">
        <w:rPr>
          <w:b/>
          <w:u w:val="single"/>
        </w:rPr>
        <w:t>8h</w:t>
      </w:r>
      <w:r w:rsidRPr="007F2A57">
        <w:rPr>
          <w:b/>
          <w:color w:val="FF0000"/>
          <w:u w:val="single"/>
        </w:rPr>
        <w:t xml:space="preserve"> </w:t>
      </w:r>
      <w:r w:rsidRPr="00B42AB6">
        <w:rPr>
          <w:b/>
          <w:u w:val="single"/>
        </w:rPr>
        <w:t>:</w:t>
      </w:r>
    </w:p>
    <w:p w:rsidR="0055053F" w:rsidRDefault="0055053F" w:rsidP="00CE17A0">
      <w:pPr>
        <w:widowControl w:val="0"/>
        <w:autoSpaceDE w:val="0"/>
        <w:autoSpaceDN w:val="0"/>
        <w:adjustRightInd w:val="0"/>
        <w:jc w:val="both"/>
      </w:pPr>
      <w:r>
        <w:t>A faible dose, l'iode-131 est utilisé comme</w:t>
      </w:r>
      <w:r w:rsidRPr="007F2A57">
        <w:rPr>
          <w:color w:val="FF0000"/>
        </w:rPr>
        <w:t xml:space="preserve"> </w:t>
      </w:r>
      <w:r w:rsidRPr="007F2A57">
        <w:rPr>
          <w:b/>
          <w:color w:val="FF0000"/>
        </w:rPr>
        <w:t>traceur radioactif</w:t>
      </w:r>
      <w:r w:rsidRPr="007F2A57">
        <w:rPr>
          <w:color w:val="FF0000"/>
        </w:rPr>
        <w:t xml:space="preserve"> </w:t>
      </w:r>
      <w:r>
        <w:t>pour des diagnostics en médecine nucléaire.</w:t>
      </w:r>
    </w:p>
    <w:p w:rsidR="0055053F" w:rsidRDefault="00C447E5" w:rsidP="00CE17A0">
      <w:pPr>
        <w:widowControl w:val="0"/>
        <w:autoSpaceDE w:val="0"/>
        <w:autoSpaceDN w:val="0"/>
        <w:adjustRightInd w:val="0"/>
        <w:jc w:val="both"/>
      </w:pPr>
      <w:r>
        <w:rPr>
          <w:noProof/>
          <w:lang w:eastAsia="fr-FR"/>
        </w:rPr>
        <w:pict>
          <v:shape id="Image 5" o:spid="_x0000_s1026" type="#_x0000_t75" style="position:absolute;left:0;text-align:left;margin-left:428.4pt;margin-top:2.1pt;width:109.35pt;height:112.05pt;z-index:251653632;visibility:visible">
            <v:imagedata r:id="rId25" o:title="" cropleft="7988f" cropright="8377f"/>
            <w10:wrap type="square"/>
          </v:shape>
        </w:pict>
      </w:r>
      <w:r w:rsidR="0055053F">
        <w:t>L</w:t>
      </w:r>
      <w:r w:rsidR="0055053F">
        <w:rPr>
          <w:rFonts w:ascii="Cmath" w:hAnsi="Cmath"/>
        </w:rPr>
        <w:t>’</w:t>
      </w:r>
      <w:r w:rsidR="0055053F">
        <w:t xml:space="preserve">iode est injecté par voie sanguine; il se fixe sélectivement sur la </w:t>
      </w:r>
      <w:r w:rsidR="0055053F" w:rsidRPr="007F2A57">
        <w:rPr>
          <w:b/>
          <w:color w:val="FF0000"/>
        </w:rPr>
        <w:t>thyro</w:t>
      </w:r>
      <w:r w:rsidR="0011490C">
        <w:rPr>
          <w:b/>
          <w:color w:val="FF0000"/>
        </w:rPr>
        <w:t>ï</w:t>
      </w:r>
      <w:r w:rsidR="0055053F" w:rsidRPr="007F2A57">
        <w:rPr>
          <w:b/>
          <w:color w:val="FF0000"/>
        </w:rPr>
        <w:t>de</w:t>
      </w:r>
      <w:r w:rsidR="0055053F">
        <w:t>.</w:t>
      </w:r>
    </w:p>
    <w:p w:rsidR="0055053F" w:rsidRDefault="00C447E5" w:rsidP="00CE17A0">
      <w:pPr>
        <w:widowControl w:val="0"/>
        <w:autoSpaceDE w:val="0"/>
        <w:autoSpaceDN w:val="0"/>
        <w:adjustRightInd w:val="0"/>
        <w:jc w:val="both"/>
      </w:pPr>
      <w:r>
        <w:rPr>
          <w:noProof/>
          <w:lang w:eastAsia="fr-FR"/>
        </w:rPr>
        <w:pict>
          <v:shape id="Image 1" o:spid="_x0000_s1027" type="#_x0000_t75" style="position:absolute;left:0;text-align:left;margin-left:338.5pt;margin-top:16.4pt;width:108.65pt;height:116.3pt;z-index:251652608;visibility:visible">
            <v:imagedata r:id="rId26" o:title=""/>
            <w10:wrap type="square"/>
          </v:shape>
        </w:pict>
      </w:r>
      <w:r w:rsidR="0055053F">
        <w:t xml:space="preserve">En se désintégrant, il émet des </w:t>
      </w:r>
      <w:r w:rsidR="0055053F" w:rsidRPr="00B42AB6">
        <w:rPr>
          <w:b/>
        </w:rPr>
        <w:t xml:space="preserve">rayons </w:t>
      </w:r>
      <w:r w:rsidR="0055053F" w:rsidRPr="007F2A57">
        <w:rPr>
          <w:b/>
          <w:color w:val="FF0000"/>
        </w:rPr>
        <w:t xml:space="preserve">gamma </w:t>
      </w:r>
      <w:r w:rsidR="0055053F">
        <w:t xml:space="preserve">qui peuvent être détectés par une </w:t>
      </w:r>
      <w:r w:rsidR="0055053F" w:rsidRPr="00B42AB6">
        <w:rPr>
          <w:b/>
        </w:rPr>
        <w:t>gamma-caméra.</w:t>
      </w:r>
    </w:p>
    <w:p w:rsidR="0011490C" w:rsidRDefault="0011490C" w:rsidP="00CE17A0">
      <w:pPr>
        <w:widowControl w:val="0"/>
        <w:autoSpaceDE w:val="0"/>
        <w:autoSpaceDN w:val="0"/>
        <w:adjustRightInd w:val="0"/>
        <w:jc w:val="both"/>
      </w:pPr>
    </w:p>
    <w:p w:rsidR="0055053F" w:rsidRDefault="0055053F" w:rsidP="00CE17A0">
      <w:pPr>
        <w:widowControl w:val="0"/>
        <w:autoSpaceDE w:val="0"/>
        <w:autoSpaceDN w:val="0"/>
        <w:adjustRightInd w:val="0"/>
        <w:jc w:val="both"/>
      </w:pPr>
      <w:r>
        <w:t xml:space="preserve">On obtient des </w:t>
      </w:r>
      <w:r w:rsidRPr="007F2A57">
        <w:rPr>
          <w:b/>
          <w:color w:val="FF0000"/>
        </w:rPr>
        <w:t>scintigraphies</w:t>
      </w:r>
      <w:r w:rsidRPr="00B42AB6">
        <w:rPr>
          <w:b/>
        </w:rPr>
        <w:t xml:space="preserve"> </w:t>
      </w:r>
      <w:r>
        <w:t>qui permettent d'observer l'activité de la thyroïde et la présence d'éventuelles anomalies comme des</w:t>
      </w:r>
      <w:r w:rsidRPr="007F2A57">
        <w:rPr>
          <w:color w:val="FF0000"/>
        </w:rPr>
        <w:t xml:space="preserve"> </w:t>
      </w:r>
      <w:r w:rsidRPr="007F2A57">
        <w:rPr>
          <w:b/>
          <w:color w:val="FF0000"/>
        </w:rPr>
        <w:t xml:space="preserve">nodules </w:t>
      </w:r>
      <w:r>
        <w:t xml:space="preserve">chauds. </w:t>
      </w:r>
    </w:p>
    <w:p w:rsidR="0011490C" w:rsidRDefault="0011490C" w:rsidP="00CE17A0">
      <w:pPr>
        <w:widowControl w:val="0"/>
        <w:autoSpaceDE w:val="0"/>
        <w:autoSpaceDN w:val="0"/>
        <w:adjustRightInd w:val="0"/>
        <w:jc w:val="both"/>
      </w:pPr>
    </w:p>
    <w:p w:rsidR="0055053F" w:rsidRDefault="0055053F" w:rsidP="00CE17A0">
      <w:pPr>
        <w:widowControl w:val="0"/>
        <w:autoSpaceDE w:val="0"/>
        <w:autoSpaceDN w:val="0"/>
        <w:adjustRightInd w:val="0"/>
        <w:jc w:val="both"/>
      </w:pPr>
      <w:r>
        <w:t xml:space="preserve">On utilise de plus en plus depuis quelques années </w:t>
      </w:r>
    </w:p>
    <w:p w:rsidR="0055053F" w:rsidRDefault="0055053F" w:rsidP="00CE17A0">
      <w:pPr>
        <w:widowControl w:val="0"/>
        <w:autoSpaceDE w:val="0"/>
        <w:autoSpaceDN w:val="0"/>
        <w:adjustRightInd w:val="0"/>
        <w:jc w:val="both"/>
      </w:pPr>
      <w:r>
        <w:t>un autre isotope de l'iode, l'iode-123.</w:t>
      </w:r>
    </w:p>
    <w:p w:rsidR="0011490C" w:rsidRDefault="0011490C" w:rsidP="0011490C">
      <w:pPr>
        <w:widowControl w:val="0"/>
        <w:autoSpaceDE w:val="0"/>
        <w:autoSpaceDN w:val="0"/>
        <w:adjustRightInd w:val="0"/>
        <w:ind w:left="709"/>
        <w:jc w:val="both"/>
      </w:pPr>
    </w:p>
    <w:p w:rsidR="0055053F" w:rsidRDefault="0055053F" w:rsidP="0011490C">
      <w:pPr>
        <w:widowControl w:val="0"/>
        <w:autoSpaceDE w:val="0"/>
        <w:autoSpaceDN w:val="0"/>
        <w:adjustRightInd w:val="0"/>
        <w:ind w:left="709"/>
        <w:jc w:val="both"/>
      </w:pPr>
      <w:r>
        <w:t>À plus forte dose, l'iode-131 est aussi utilisé pour les</w:t>
      </w:r>
      <w:r w:rsidRPr="007F2A57">
        <w:rPr>
          <w:color w:val="FF0000"/>
        </w:rPr>
        <w:t xml:space="preserve"> radiothérapies</w:t>
      </w:r>
      <w:r w:rsidRPr="00B42AB6">
        <w:t xml:space="preserve"> </w:t>
      </w:r>
      <w:r>
        <w:t>des cancers de la thyroïde.</w:t>
      </w:r>
    </w:p>
    <w:p w:rsidR="0055053F" w:rsidRPr="00D0590D" w:rsidRDefault="0055053F" w:rsidP="00CE17A0">
      <w:pPr>
        <w:widowControl w:val="0"/>
        <w:autoSpaceDE w:val="0"/>
        <w:autoSpaceDN w:val="0"/>
        <w:adjustRightInd w:val="0"/>
        <w:jc w:val="both"/>
        <w:rPr>
          <w:rFonts w:cs="Calibri"/>
        </w:rPr>
      </w:pPr>
      <w:r>
        <w:t>L</w:t>
      </w:r>
      <w:r>
        <w:rPr>
          <w:rFonts w:ascii="Cmath" w:hAnsi="Cmath"/>
        </w:rPr>
        <w:t>’</w:t>
      </w:r>
      <w:r>
        <w:t>iode se fixe sur la thyro</w:t>
      </w:r>
      <w:r w:rsidR="0011490C">
        <w:t>ï</w:t>
      </w:r>
      <w:r>
        <w:t>de; les particules béta émises</w:t>
      </w:r>
      <w:r w:rsidRPr="007F2A57">
        <w:rPr>
          <w:color w:val="FF0000"/>
        </w:rPr>
        <w:t xml:space="preserve"> </w:t>
      </w:r>
      <w:r w:rsidRPr="007F2A57">
        <w:rPr>
          <w:b/>
          <w:color w:val="FF0000"/>
        </w:rPr>
        <w:t>irradient</w:t>
      </w:r>
      <w:r>
        <w:t xml:space="preserve"> de façon </w:t>
      </w:r>
      <w:r w:rsidRPr="007F2A57">
        <w:rPr>
          <w:color w:val="FF0000"/>
        </w:rPr>
        <w:t xml:space="preserve">limitée </w:t>
      </w:r>
      <w:r w:rsidRPr="00B42AB6">
        <w:rPr>
          <w:b/>
        </w:rPr>
        <w:t>la zone cancéreuse.</w:t>
      </w:r>
    </w:p>
    <w:p w:rsidR="0055053F" w:rsidRPr="005B0B47" w:rsidRDefault="0055053F" w:rsidP="00CE17A0">
      <w:pPr>
        <w:jc w:val="both"/>
        <w:rPr>
          <w:sz w:val="16"/>
          <w:szCs w:val="16"/>
        </w:rPr>
      </w:pPr>
    </w:p>
    <w:p w:rsidR="0055053F" w:rsidRPr="0011490C" w:rsidRDefault="0055053F" w:rsidP="00CE17A0">
      <w:pPr>
        <w:jc w:val="both"/>
        <w:rPr>
          <w:sz w:val="16"/>
          <w:szCs w:val="16"/>
          <w:u w:val="single"/>
        </w:rPr>
      </w:pPr>
    </w:p>
    <w:p w:rsidR="0055053F" w:rsidRPr="0011490C" w:rsidRDefault="0055053F" w:rsidP="00CE17A0">
      <w:pPr>
        <w:jc w:val="both"/>
        <w:rPr>
          <w:b/>
          <w:u w:val="single"/>
        </w:rPr>
      </w:pPr>
      <w:r w:rsidRPr="0011490C">
        <w:rPr>
          <w:b/>
          <w:u w:val="single"/>
        </w:rPr>
        <w:t>Sujet 2b : Les réactions nucléaires dans le domaine médical : quelques utilisations des rayons gamma</w:t>
      </w:r>
    </w:p>
    <w:p w:rsidR="0055053F" w:rsidRPr="00B71174" w:rsidRDefault="00C447E5" w:rsidP="00CE17A0">
      <w:pPr>
        <w:jc w:val="both"/>
        <w:rPr>
          <w:rFonts w:ascii="Times New Roman" w:hAnsi="Times New Roman"/>
        </w:rPr>
      </w:pPr>
      <w:r>
        <w:rPr>
          <w:noProof/>
          <w:lang w:eastAsia="fr-FR"/>
        </w:rPr>
        <w:pict>
          <v:shape id="Image 3" o:spid="_x0000_s1028" type="#_x0000_t75" style="position:absolute;left:0;text-align:left;margin-left:324pt;margin-top:2.45pt;width:190.95pt;height:102.45pt;z-index:251654656;visibility:visible">
            <v:imagedata r:id="rId27" o:title=""/>
            <w10:wrap type="square"/>
          </v:shape>
        </w:pict>
      </w:r>
      <w:r w:rsidR="0055053F" w:rsidRPr="00B71174">
        <w:rPr>
          <w:rFonts w:ascii="Times New Roman" w:hAnsi="Times New Roman"/>
        </w:rPr>
        <w:t>Caractéristique</w:t>
      </w:r>
      <w:r w:rsidR="0055053F">
        <w:rPr>
          <w:rFonts w:ascii="Times New Roman" w:hAnsi="Times New Roman"/>
        </w:rPr>
        <w:t>s</w:t>
      </w:r>
      <w:r w:rsidR="0055053F" w:rsidRPr="00B71174">
        <w:rPr>
          <w:rFonts w:ascii="Times New Roman" w:hAnsi="Times New Roman"/>
        </w:rPr>
        <w:t xml:space="preserve"> des rayons gamma :</w:t>
      </w:r>
    </w:p>
    <w:p w:rsidR="0055053F" w:rsidRDefault="0011490C" w:rsidP="00CE17A0">
      <w:pPr>
        <w:jc w:val="both"/>
        <w:rPr>
          <w:rFonts w:ascii="Times New Roman" w:hAnsi="Times New Roman"/>
        </w:rPr>
      </w:pPr>
      <w:r>
        <w:rPr>
          <w:rFonts w:ascii="Times New Roman" w:hAnsi="Times New Roman"/>
        </w:rPr>
        <w:t>Ordre de grandeur de la l</w:t>
      </w:r>
      <w:r w:rsidR="0055053F" w:rsidRPr="00B71174">
        <w:rPr>
          <w:rFonts w:ascii="Times New Roman" w:hAnsi="Times New Roman"/>
        </w:rPr>
        <w:t xml:space="preserve">ongueur d’onde : </w:t>
      </w:r>
      <w:r w:rsidR="0055053F" w:rsidRPr="00B71174">
        <w:rPr>
          <w:rFonts w:ascii="Symbol" w:hAnsi="Symbol"/>
          <w:i/>
          <w:spacing w:val="17"/>
        </w:rPr>
        <w:t></w:t>
      </w:r>
      <w:r w:rsidR="0055053F" w:rsidRPr="00B71174">
        <w:rPr>
          <w:rFonts w:ascii="Cmath" w:hAnsi="Cmath"/>
        </w:rPr>
        <w:t>=</w:t>
      </w:r>
      <w:r w:rsidR="0055053F" w:rsidRPr="00B71174">
        <w:rPr>
          <w:rFonts w:ascii="Times New Roman" w:hAnsi="Times New Roman"/>
          <w:spacing w:val="10"/>
        </w:rPr>
        <w:fldChar w:fldCharType="begin"/>
      </w:r>
      <w:r w:rsidR="0055053F" w:rsidRPr="00B71174">
        <w:rPr>
          <w:rFonts w:ascii="Times New Roman" w:hAnsi="Times New Roman"/>
          <w:spacing w:val="10"/>
        </w:rPr>
        <w:instrText xml:space="preserve"> EQ  10</w:instrText>
      </w:r>
      <w:r w:rsidR="0055053F">
        <w:rPr>
          <w:rFonts w:ascii="Times New Roman" w:hAnsi="Times New Roman"/>
          <w:spacing w:val="10"/>
        </w:rPr>
        <w:instrText>\s\up 4(</w:instrText>
      </w:r>
      <w:r w:rsidR="0055053F" w:rsidRPr="00B71174">
        <w:rPr>
          <w:rFonts w:ascii="Cmath" w:hAnsi="Cmath"/>
          <w:spacing w:val="10"/>
          <w:sz w:val="14"/>
        </w:rPr>
        <w:instrText>-</w:instrText>
      </w:r>
      <w:r w:rsidR="0055053F" w:rsidRPr="00B71174">
        <w:rPr>
          <w:rFonts w:ascii="Times New Roman" w:hAnsi="Times New Roman"/>
          <w:spacing w:val="10"/>
          <w:sz w:val="14"/>
        </w:rPr>
        <w:instrText>14</w:instrText>
      </w:r>
      <w:r w:rsidR="0055053F">
        <w:rPr>
          <w:rFonts w:ascii="Times New Roman" w:hAnsi="Times New Roman"/>
          <w:spacing w:val="10"/>
          <w:sz w:val="14"/>
        </w:rPr>
        <w:instrText>)</w:instrText>
      </w:r>
      <w:r w:rsidR="0055053F" w:rsidRPr="00B71174">
        <w:rPr>
          <w:rFonts w:ascii="Times New Roman" w:hAnsi="Times New Roman"/>
          <w:spacing w:val="10"/>
        </w:rPr>
        <w:fldChar w:fldCharType="end"/>
      </w:r>
      <w:r w:rsidR="0055053F">
        <w:rPr>
          <w:rFonts w:ascii="Times New Roman" w:hAnsi="Times New Roman"/>
        </w:rPr>
        <w:t>m</w:t>
      </w:r>
    </w:p>
    <w:p w:rsidR="0055053F" w:rsidRPr="007D398A" w:rsidRDefault="0055053F" w:rsidP="00CE17A0">
      <w:pPr>
        <w:jc w:val="both"/>
        <w:rPr>
          <w:rFonts w:ascii="Times New Roman" w:hAnsi="Times New Roman"/>
        </w:rPr>
      </w:pPr>
      <w:r>
        <w:rPr>
          <w:rFonts w:ascii="Times New Roman" w:hAnsi="Times New Roman"/>
        </w:rPr>
        <w:t xml:space="preserve">Fréquence : </w:t>
      </w:r>
      <w:r w:rsidRPr="00B71174">
        <w:rPr>
          <w:rFonts w:ascii="Symbol" w:hAnsi="Symbol"/>
        </w:rPr>
        <w:t></w:t>
      </w:r>
      <w:r>
        <w:rPr>
          <w:rFonts w:ascii="Times New Roman" w:hAnsi="Times New Roman"/>
        </w:rPr>
        <w:t>=</w:t>
      </w:r>
      <w:r>
        <w:rPr>
          <w:rFonts w:ascii="Symbol" w:hAnsi="Symbol"/>
        </w:rPr>
        <w:fldChar w:fldCharType="begin"/>
      </w:r>
      <w:r>
        <w:rPr>
          <w:rFonts w:ascii="Symbol" w:hAnsi="Symbol"/>
        </w:rPr>
        <w:instrText xml:space="preserve"> EQ \s\do0(</w:instrText>
      </w:r>
      <w:r>
        <w:rPr>
          <w:rFonts w:ascii="Symbol" w:hAnsi="Symbol"/>
          <w:sz w:val="14"/>
        </w:rPr>
        <w:instrText xml:space="preserve"> \F(</w:instrText>
      </w:r>
      <w:r w:rsidRPr="00B71174">
        <w:rPr>
          <w:rFonts w:ascii="Times New Roman" w:hAnsi="Times New Roman"/>
          <w:i/>
          <w:spacing w:val="17"/>
        </w:rPr>
        <w:instrText>c</w:instrText>
      </w:r>
      <w:r>
        <w:rPr>
          <w:rFonts w:ascii="Times New Roman" w:hAnsi="Times New Roman"/>
          <w:i/>
          <w:spacing w:val="17"/>
        </w:rPr>
        <w:instrText>;</w:instrText>
      </w:r>
      <w:r w:rsidRPr="00B71174">
        <w:rPr>
          <w:rFonts w:ascii="Symbol" w:hAnsi="Symbol"/>
        </w:rPr>
        <w:instrText>l</w:instrText>
      </w:r>
      <w:r>
        <w:rPr>
          <w:rFonts w:ascii="Symbol" w:hAnsi="Symbol"/>
        </w:rPr>
        <w:instrText>)</w:instrText>
      </w:r>
      <w:r>
        <w:rPr>
          <w:rFonts w:ascii="Symbol" w:hAnsi="Symbol"/>
          <w:sz w:val="14"/>
        </w:rPr>
        <w:instrText xml:space="preserve"> )</w:instrText>
      </w:r>
      <w:r>
        <w:rPr>
          <w:rFonts w:ascii="Symbol" w:hAnsi="Symbol"/>
        </w:rPr>
        <w:fldChar w:fldCharType="end"/>
      </w:r>
      <w:r>
        <w:rPr>
          <w:rFonts w:ascii="Symbol" w:hAnsi="Symbol"/>
        </w:rPr>
        <w:t></w:t>
      </w:r>
    </w:p>
    <w:p w:rsidR="0055053F" w:rsidRPr="007D398A" w:rsidRDefault="0055053F" w:rsidP="00CE17A0">
      <w:pPr>
        <w:jc w:val="both"/>
        <w:rPr>
          <w:rFonts w:ascii="Times New Roman" w:hAnsi="Times New Roman"/>
        </w:rPr>
      </w:pPr>
      <w:r w:rsidRPr="00B71174">
        <w:rPr>
          <w:rFonts w:ascii="Times New Roman" w:hAnsi="Times New Roman"/>
        </w:rPr>
        <w:t xml:space="preserve">Energie : </w:t>
      </w:r>
      <w:r w:rsidRPr="00B71174">
        <w:rPr>
          <w:rFonts w:ascii="Times New Roman" w:hAnsi="Times New Roman"/>
          <w:i/>
          <w:spacing w:val="17"/>
        </w:rPr>
        <w:t>E</w:t>
      </w:r>
      <w:r w:rsidRPr="00B71174">
        <w:rPr>
          <w:rFonts w:ascii="Cmath" w:hAnsi="Cmath"/>
          <w:spacing w:val="20"/>
        </w:rPr>
        <w:t>=</w:t>
      </w:r>
      <w:r w:rsidRPr="00B71174">
        <w:rPr>
          <w:rFonts w:ascii="Times New Roman" w:hAnsi="Times New Roman"/>
          <w:i/>
          <w:spacing w:val="17"/>
        </w:rPr>
        <w:t>h</w:t>
      </w:r>
      <w:r w:rsidRPr="00B71174">
        <w:rPr>
          <w:rFonts w:ascii="Cmath" w:hAnsi="Cmath"/>
          <w:spacing w:val="20"/>
        </w:rPr>
        <w:t>×</w:t>
      </w:r>
      <w:r w:rsidRPr="00B71174">
        <w:rPr>
          <w:rFonts w:ascii="Symbol" w:hAnsi="Symbol"/>
        </w:rPr>
        <w:t></w:t>
      </w:r>
    </w:p>
    <w:p w:rsidR="0055053F" w:rsidRPr="00F66A09" w:rsidRDefault="0055053F" w:rsidP="00CE17A0">
      <w:pPr>
        <w:jc w:val="both"/>
        <w:rPr>
          <w:rFonts w:ascii="Times New Roman" w:hAnsi="Times New Roman"/>
        </w:rPr>
      </w:pPr>
    </w:p>
    <w:p w:rsidR="0055053F" w:rsidRPr="00F66A09" w:rsidRDefault="0055053F" w:rsidP="00CE17A0">
      <w:pPr>
        <w:jc w:val="both"/>
        <w:rPr>
          <w:rFonts w:ascii="Times New Roman" w:hAnsi="Times New Roman"/>
          <w:b/>
          <w:u w:val="single"/>
        </w:rPr>
      </w:pPr>
      <w:r w:rsidRPr="00F66A09">
        <w:rPr>
          <w:rFonts w:ascii="Times New Roman" w:hAnsi="Times New Roman"/>
          <w:b/>
          <w:u w:val="single"/>
        </w:rPr>
        <w:t>Applications :</w:t>
      </w:r>
    </w:p>
    <w:p w:rsidR="0055053F" w:rsidRPr="00F66A09" w:rsidRDefault="0055053F" w:rsidP="00CE17A0">
      <w:pPr>
        <w:jc w:val="both"/>
        <w:rPr>
          <w:rFonts w:ascii="Times New Roman" w:hAnsi="Times New Roman"/>
        </w:rPr>
      </w:pPr>
      <w:r w:rsidRPr="00F66A09">
        <w:rPr>
          <w:rFonts w:ascii="Times New Roman" w:hAnsi="Times New Roman"/>
        </w:rPr>
        <w:t>Radiothérapie cancéreuse (gamma-couteau)</w:t>
      </w:r>
      <w:r w:rsidRPr="00F66A09">
        <w:rPr>
          <w:rFonts w:ascii="Times New Roman" w:hAnsi="Times New Roman"/>
        </w:rPr>
        <w:tab/>
      </w:r>
      <w:r w:rsidRPr="00F66A09">
        <w:rPr>
          <w:rFonts w:ascii="Times New Roman" w:hAnsi="Times New Roman"/>
        </w:rPr>
        <w:tab/>
        <w:t>Scintigraphie osseuse</w:t>
      </w:r>
    </w:p>
    <w:p w:rsidR="0055053F" w:rsidRPr="00F66A09" w:rsidRDefault="00C447E5" w:rsidP="00CE17A0">
      <w:pPr>
        <w:jc w:val="both"/>
        <w:rPr>
          <w:rFonts w:ascii="Times New Roman" w:hAnsi="Times New Roman"/>
        </w:rPr>
      </w:pPr>
      <w:r>
        <w:rPr>
          <w:noProof/>
          <w:lang w:eastAsia="fr-FR"/>
        </w:rPr>
        <w:pict>
          <v:shape id="Image 4" o:spid="_x0000_s1029" type="#_x0000_t75" style="position:absolute;left:0;text-align:left;margin-left:18.8pt;margin-top:1.3pt;width:172.95pt;height:112.15pt;z-index:251655680;visibility:visible">
            <v:imagedata r:id="rId28" o:title=""/>
            <w10:wrap type="square"/>
          </v:shape>
        </w:pict>
      </w:r>
    </w:p>
    <w:p w:rsidR="0055053F" w:rsidRPr="00F66A09" w:rsidRDefault="00C447E5" w:rsidP="00CE17A0">
      <w:pPr>
        <w:jc w:val="both"/>
        <w:rPr>
          <w:rFonts w:ascii="Times New Roman" w:hAnsi="Times New Roman"/>
        </w:rPr>
      </w:pPr>
      <w:r>
        <w:rPr>
          <w:noProof/>
          <w:lang w:eastAsia="fr-FR"/>
        </w:rPr>
        <w:pict>
          <v:shape id="_x0000_s1030" type="#_x0000_t75" style="position:absolute;left:0;text-align:left;margin-left:217.5pt;margin-top:1.3pt;width:102.3pt;height:146.75pt;z-index:251656704;visibility:visible">
            <v:imagedata r:id="rId29" o:title=""/>
            <w10:wrap type="square"/>
          </v:shape>
        </w:pict>
      </w:r>
    </w:p>
    <w:p w:rsidR="0055053F" w:rsidRPr="00F66A09" w:rsidRDefault="00C447E5" w:rsidP="00CE17A0">
      <w:pPr>
        <w:jc w:val="both"/>
        <w:rPr>
          <w:rFonts w:ascii="Times New Roman" w:hAnsi="Times New Roman"/>
        </w:rPr>
      </w:pPr>
      <w:r>
        <w:rPr>
          <w:noProof/>
          <w:lang w:eastAsia="fr-FR"/>
        </w:rPr>
        <w:pict>
          <v:shape id="Image 6" o:spid="_x0000_s1031" type="#_x0000_t75" style="position:absolute;left:0;text-align:left;margin-left:59.65pt;margin-top:9.95pt;width:139.7pt;height:92.05pt;z-index:251657728;visibility:visible">
            <v:imagedata r:id="rId30" o:title=""/>
            <w10:wrap type="square"/>
          </v:shape>
        </w:pict>
      </w:r>
    </w:p>
    <w:p w:rsidR="0055053F" w:rsidRPr="00F66A09" w:rsidRDefault="0055053F" w:rsidP="00CE17A0">
      <w:pPr>
        <w:jc w:val="both"/>
        <w:rPr>
          <w:rFonts w:ascii="Times New Roman" w:hAnsi="Times New Roman"/>
        </w:rPr>
      </w:pPr>
    </w:p>
    <w:p w:rsidR="0055053F" w:rsidRPr="00F66A09" w:rsidRDefault="0055053F" w:rsidP="00CE17A0">
      <w:pPr>
        <w:jc w:val="both"/>
        <w:rPr>
          <w:rFonts w:ascii="Times New Roman" w:hAnsi="Times New Roman"/>
        </w:rPr>
      </w:pPr>
    </w:p>
    <w:p w:rsidR="0055053F" w:rsidRPr="00F66A09" w:rsidRDefault="0055053F" w:rsidP="00CE17A0">
      <w:pPr>
        <w:jc w:val="both"/>
        <w:rPr>
          <w:rFonts w:ascii="Times New Roman" w:hAnsi="Times New Roman"/>
        </w:rPr>
      </w:pPr>
    </w:p>
    <w:p w:rsidR="0055053F" w:rsidRPr="00F66A09" w:rsidRDefault="0055053F" w:rsidP="00CE17A0">
      <w:pPr>
        <w:jc w:val="both"/>
        <w:rPr>
          <w:rFonts w:ascii="Times New Roman" w:hAnsi="Times New Roman"/>
        </w:rPr>
      </w:pPr>
    </w:p>
    <w:p w:rsidR="0055053F" w:rsidRPr="00F66A09" w:rsidRDefault="00C447E5" w:rsidP="00CE17A0">
      <w:pPr>
        <w:jc w:val="both"/>
        <w:rPr>
          <w:rFonts w:ascii="Times New Roman" w:hAnsi="Times New Roman"/>
        </w:rPr>
      </w:pPr>
      <w:r>
        <w:rPr>
          <w:noProof/>
          <w:lang w:eastAsia="fr-FR"/>
        </w:rPr>
        <w:pict>
          <v:shape id="Image 7" o:spid="_x0000_s1032" type="#_x0000_t75" alt="RADIO_CHIRURGIE.gif" style="position:absolute;left:0;text-align:left;margin-left:-174.35pt;margin-top:11.35pt;width:143.25pt;height:105.9pt;z-index:251658752;visibility:visible">
            <v:imagedata r:id="rId31" o:title=""/>
            <w10:wrap type="square"/>
          </v:shape>
        </w:pict>
      </w:r>
    </w:p>
    <w:p w:rsidR="0055053F" w:rsidRPr="00F66A09" w:rsidRDefault="0055053F" w:rsidP="00CE17A0">
      <w:pPr>
        <w:jc w:val="both"/>
        <w:rPr>
          <w:rFonts w:ascii="Times New Roman" w:hAnsi="Times New Roman"/>
        </w:rPr>
      </w:pPr>
    </w:p>
    <w:p w:rsidR="0055053F" w:rsidRPr="00F66A09" w:rsidRDefault="0055053F" w:rsidP="00CE17A0">
      <w:pPr>
        <w:jc w:val="both"/>
        <w:rPr>
          <w:rFonts w:ascii="Times New Roman" w:hAnsi="Times New Roman"/>
        </w:rPr>
      </w:pPr>
    </w:p>
    <w:p w:rsidR="0055053F" w:rsidRPr="00F66A09" w:rsidRDefault="0055053F" w:rsidP="00CE17A0">
      <w:pPr>
        <w:jc w:val="both"/>
        <w:rPr>
          <w:rFonts w:ascii="Times New Roman" w:hAnsi="Times New Roman"/>
        </w:rPr>
      </w:pPr>
    </w:p>
    <w:p w:rsidR="0055053F" w:rsidRPr="00F66A09" w:rsidRDefault="0055053F" w:rsidP="00CE17A0">
      <w:pPr>
        <w:jc w:val="both"/>
        <w:rPr>
          <w:rFonts w:ascii="Times New Roman" w:hAnsi="Times New Roman"/>
        </w:rPr>
      </w:pPr>
    </w:p>
    <w:p w:rsidR="0055053F" w:rsidRPr="00F66A09" w:rsidRDefault="0055053F" w:rsidP="00CE17A0">
      <w:pPr>
        <w:jc w:val="both"/>
        <w:rPr>
          <w:rFonts w:ascii="Times New Roman" w:hAnsi="Times New Roman"/>
        </w:rPr>
      </w:pPr>
    </w:p>
    <w:p w:rsidR="0011490C" w:rsidRDefault="0055053F" w:rsidP="00CE17A0">
      <w:pPr>
        <w:jc w:val="both"/>
        <w:rPr>
          <w:rFonts w:ascii="Times New Roman" w:hAnsi="Times New Roman"/>
        </w:rPr>
      </w:pPr>
      <w:r w:rsidRPr="00F66A09">
        <w:rPr>
          <w:rFonts w:ascii="Times New Roman" w:hAnsi="Times New Roman"/>
        </w:rPr>
        <w:t xml:space="preserve">Danger : ces rayonnements sont très énergétiques, très </w:t>
      </w:r>
      <w:r w:rsidRPr="007F2A57">
        <w:rPr>
          <w:rFonts w:ascii="Times New Roman" w:hAnsi="Times New Roman"/>
          <w:color w:val="FF0000"/>
        </w:rPr>
        <w:t>pénétrants</w:t>
      </w:r>
      <w:r w:rsidRPr="00F66A09">
        <w:rPr>
          <w:rFonts w:ascii="Times New Roman" w:hAnsi="Times New Roman"/>
        </w:rPr>
        <w:t xml:space="preserve">; il faut limiter au maximum la zone </w:t>
      </w:r>
      <w:r w:rsidRPr="007F2A57">
        <w:rPr>
          <w:rFonts w:ascii="Times New Roman" w:hAnsi="Times New Roman"/>
          <w:color w:val="FF0000"/>
        </w:rPr>
        <w:t>irradiée</w:t>
      </w:r>
      <w:r w:rsidRPr="00F66A09">
        <w:rPr>
          <w:rFonts w:ascii="Times New Roman" w:hAnsi="Times New Roman"/>
        </w:rPr>
        <w:t>; il y</w:t>
      </w:r>
      <w:r w:rsidR="0011490C">
        <w:rPr>
          <w:rFonts w:ascii="Times New Roman" w:hAnsi="Times New Roman"/>
        </w:rPr>
        <w:t xml:space="preserve"> </w:t>
      </w:r>
      <w:r w:rsidRPr="00F66A09">
        <w:rPr>
          <w:rFonts w:ascii="Times New Roman" w:hAnsi="Times New Roman"/>
        </w:rPr>
        <w:t xml:space="preserve">a risque de </w:t>
      </w:r>
      <w:r w:rsidRPr="007F2A57">
        <w:rPr>
          <w:rFonts w:ascii="Times New Roman" w:hAnsi="Times New Roman"/>
          <w:color w:val="FF0000"/>
        </w:rPr>
        <w:t>cancers</w:t>
      </w:r>
      <w:r w:rsidRPr="00F66A09">
        <w:rPr>
          <w:rFonts w:ascii="Times New Roman" w:hAnsi="Times New Roman"/>
        </w:rPr>
        <w:t xml:space="preserve"> quand l’ADN est touché</w:t>
      </w:r>
      <w:r w:rsidR="0011490C">
        <w:rPr>
          <w:rFonts w:ascii="Times New Roman" w:hAnsi="Times New Roman"/>
        </w:rPr>
        <w:t>.</w:t>
      </w:r>
    </w:p>
    <w:p w:rsidR="0011490C" w:rsidRDefault="0011490C" w:rsidP="00CE17A0">
      <w:pPr>
        <w:jc w:val="both"/>
        <w:rPr>
          <w:rFonts w:ascii="Times New Roman" w:hAnsi="Times New Roman"/>
        </w:rPr>
      </w:pPr>
    </w:p>
    <w:p w:rsidR="0011490C" w:rsidRDefault="0011490C" w:rsidP="00CE17A0">
      <w:pPr>
        <w:jc w:val="both"/>
        <w:rPr>
          <w:rFonts w:ascii="Times New Roman" w:hAnsi="Times New Roman"/>
        </w:rPr>
      </w:pPr>
    </w:p>
    <w:p w:rsidR="0011490C" w:rsidRDefault="0011490C" w:rsidP="00CE17A0">
      <w:pPr>
        <w:jc w:val="both"/>
        <w:rPr>
          <w:rFonts w:ascii="Times New Roman" w:hAnsi="Times New Roman"/>
        </w:rPr>
      </w:pPr>
    </w:p>
    <w:p w:rsidR="0011490C" w:rsidRDefault="0011490C" w:rsidP="00CE17A0">
      <w:pPr>
        <w:jc w:val="both"/>
        <w:rPr>
          <w:rFonts w:ascii="Times New Roman" w:hAnsi="Times New Roman"/>
        </w:rPr>
      </w:pPr>
    </w:p>
    <w:p w:rsidR="006B3172" w:rsidRDefault="006B3172" w:rsidP="00CE17A0">
      <w:pPr>
        <w:jc w:val="both"/>
        <w:rPr>
          <w:rFonts w:ascii="Times New Roman" w:hAnsi="Times New Roman"/>
        </w:rPr>
      </w:pPr>
    </w:p>
    <w:p w:rsidR="00C447E5" w:rsidRPr="00F66A09" w:rsidRDefault="00C447E5" w:rsidP="00CE17A0">
      <w:pPr>
        <w:jc w:val="both"/>
        <w:rPr>
          <w:rFonts w:ascii="Times New Roman" w:hAnsi="Times New Roman"/>
        </w:rPr>
      </w:pPr>
    </w:p>
    <w:p w:rsidR="0055053F" w:rsidRPr="00A17B00" w:rsidRDefault="0055053F" w:rsidP="00CE17A0">
      <w:pPr>
        <w:ind w:left="0"/>
        <w:jc w:val="both"/>
        <w:rPr>
          <w:rFonts w:ascii="Times New Roman" w:hAnsi="Times New Roman"/>
          <w:b/>
          <w:sz w:val="28"/>
          <w:szCs w:val="28"/>
        </w:rPr>
      </w:pPr>
      <w:r w:rsidRPr="00A17B00">
        <w:rPr>
          <w:rFonts w:ascii="Times New Roman" w:hAnsi="Times New Roman"/>
          <w:b/>
          <w:sz w:val="28"/>
          <w:szCs w:val="28"/>
          <w:u w:val="single"/>
        </w:rPr>
        <w:t xml:space="preserve">Sujet </w:t>
      </w:r>
      <w:r w:rsidRPr="00CD699D">
        <w:rPr>
          <w:rFonts w:ascii="Times New Roman" w:hAnsi="Times New Roman"/>
          <w:b/>
          <w:sz w:val="28"/>
          <w:szCs w:val="28"/>
          <w:u w:val="single"/>
        </w:rPr>
        <w:t>3 : Les réactions nucléaires au sein du soleil</w:t>
      </w:r>
    </w:p>
    <w:p w:rsidR="0055053F" w:rsidRPr="00A17B00" w:rsidRDefault="0055053F" w:rsidP="00CE17A0">
      <w:pPr>
        <w:jc w:val="both"/>
        <w:rPr>
          <w:rFonts w:ascii="Times New Roman" w:hAnsi="Times New Roman"/>
          <w:sz w:val="16"/>
          <w:szCs w:val="16"/>
        </w:rPr>
      </w:pPr>
    </w:p>
    <w:p w:rsidR="0055053F" w:rsidRDefault="0055053F" w:rsidP="00CD699D">
      <w:pPr>
        <w:ind w:left="0"/>
        <w:jc w:val="both"/>
        <w:rPr>
          <w:rFonts w:ascii="Times New Roman" w:hAnsi="Times New Roman"/>
        </w:rPr>
      </w:pPr>
      <w:r w:rsidRPr="00F66A09">
        <w:rPr>
          <w:rFonts w:ascii="Times New Roman" w:hAnsi="Times New Roman"/>
        </w:rPr>
        <w:t>Au sein du soleil, ont lieu de nombreuses réactions de</w:t>
      </w:r>
      <w:r w:rsidRPr="00E06063">
        <w:rPr>
          <w:rFonts w:ascii="Times New Roman" w:hAnsi="Times New Roman"/>
          <w:color w:val="FF0000"/>
        </w:rPr>
        <w:t xml:space="preserve"> fusion</w:t>
      </w:r>
      <w:r w:rsidRPr="00F66A09">
        <w:rPr>
          <w:rFonts w:ascii="Times New Roman" w:hAnsi="Times New Roman"/>
        </w:rPr>
        <w:t xml:space="preserve"> nucléaires.</w:t>
      </w:r>
    </w:p>
    <w:p w:rsidR="0055053F" w:rsidRDefault="0055053F" w:rsidP="00CD699D">
      <w:pPr>
        <w:ind w:left="0"/>
        <w:jc w:val="both"/>
        <w:rPr>
          <w:rFonts w:ascii="Times New Roman" w:hAnsi="Times New Roman"/>
          <w:color w:val="000000"/>
        </w:rPr>
      </w:pPr>
      <w:r w:rsidRPr="00F66A09">
        <w:rPr>
          <w:rFonts w:ascii="Times New Roman" w:hAnsi="Times New Roman"/>
        </w:rPr>
        <w:t xml:space="preserve">La fusion nucléaire </w:t>
      </w:r>
      <w:r>
        <w:rPr>
          <w:rFonts w:ascii="Times New Roman" w:hAnsi="Times New Roman"/>
        </w:rPr>
        <w:t>est une réaction au cours de laquelle</w:t>
      </w:r>
      <w:r w:rsidRPr="00F66A09">
        <w:rPr>
          <w:rFonts w:ascii="Times New Roman" w:hAnsi="Times New Roman"/>
          <w:color w:val="000000"/>
        </w:rPr>
        <w:t xml:space="preserve"> </w:t>
      </w:r>
      <w:r w:rsidRPr="00E06063">
        <w:rPr>
          <w:rFonts w:ascii="Times New Roman" w:hAnsi="Times New Roman"/>
          <w:color w:val="FF0000"/>
        </w:rPr>
        <w:t>deux</w:t>
      </w:r>
      <w:r w:rsidRPr="00F66A09">
        <w:rPr>
          <w:rFonts w:ascii="Times New Roman" w:hAnsi="Times New Roman"/>
          <w:color w:val="000000"/>
        </w:rPr>
        <w:t xml:space="preserve"> noyaux </w:t>
      </w:r>
      <w:r w:rsidRPr="00E06063">
        <w:rPr>
          <w:rFonts w:ascii="Times New Roman" w:hAnsi="Times New Roman"/>
          <w:color w:val="FF0000"/>
        </w:rPr>
        <w:t>légers</w:t>
      </w:r>
      <w:r>
        <w:rPr>
          <w:rFonts w:ascii="Times New Roman" w:hAnsi="Times New Roman"/>
          <w:color w:val="000000"/>
        </w:rPr>
        <w:t xml:space="preserve"> vont</w:t>
      </w:r>
      <w:r w:rsidRPr="00F66A09">
        <w:rPr>
          <w:rFonts w:ascii="Times New Roman" w:hAnsi="Times New Roman"/>
          <w:color w:val="000000"/>
        </w:rPr>
        <w:t xml:space="preserve"> former un nouveau noyau</w:t>
      </w:r>
      <w:r>
        <w:rPr>
          <w:rFonts w:ascii="Times New Roman" w:hAnsi="Times New Roman"/>
          <w:color w:val="000000"/>
        </w:rPr>
        <w:t xml:space="preserve"> plus </w:t>
      </w:r>
      <w:bookmarkStart w:id="0" w:name="_GoBack"/>
      <w:r w:rsidRPr="00E06063">
        <w:rPr>
          <w:rFonts w:ascii="Times New Roman" w:hAnsi="Times New Roman"/>
          <w:color w:val="FF0000"/>
        </w:rPr>
        <w:t>lourd.</w:t>
      </w:r>
    </w:p>
    <w:bookmarkEnd w:id="0"/>
    <w:p w:rsidR="0055053F" w:rsidRDefault="0055053F" w:rsidP="00CD699D">
      <w:pPr>
        <w:ind w:left="0"/>
        <w:jc w:val="both"/>
        <w:rPr>
          <w:rFonts w:ascii="Times New Roman" w:hAnsi="Times New Roman"/>
          <w:color w:val="000000"/>
        </w:rPr>
      </w:pPr>
      <w:r w:rsidRPr="00F66A09">
        <w:rPr>
          <w:rFonts w:ascii="Times New Roman" w:hAnsi="Times New Roman"/>
          <w:color w:val="000000"/>
        </w:rPr>
        <w:t xml:space="preserve">Tous les éléments </w:t>
      </w:r>
      <w:r>
        <w:rPr>
          <w:rFonts w:ascii="Times New Roman" w:hAnsi="Times New Roman"/>
          <w:color w:val="000000"/>
        </w:rPr>
        <w:t>de l</w:t>
      </w:r>
      <w:r w:rsidR="00CD699D">
        <w:rPr>
          <w:rFonts w:ascii="Times New Roman" w:hAnsi="Times New Roman"/>
          <w:color w:val="000000"/>
        </w:rPr>
        <w:t>’</w:t>
      </w:r>
      <w:r>
        <w:rPr>
          <w:rFonts w:ascii="Times New Roman" w:hAnsi="Times New Roman"/>
          <w:color w:val="000000"/>
        </w:rPr>
        <w:t>univers ont été formés ainsi;</w:t>
      </w:r>
      <w:r w:rsidRPr="00F66A09">
        <w:rPr>
          <w:rFonts w:ascii="Times New Roman" w:hAnsi="Times New Roman"/>
          <w:color w:val="000000"/>
        </w:rPr>
        <w:t xml:space="preserve"> à l'origine de l'Univers, il n'y avait que de </w:t>
      </w:r>
      <w:r w:rsidRPr="00E06063">
        <w:rPr>
          <w:rFonts w:ascii="Times New Roman" w:hAnsi="Times New Roman"/>
          <w:color w:val="FF0000"/>
        </w:rPr>
        <w:t>l'</w:t>
      </w:r>
      <w:hyperlink r:id="rId32" w:tooltip="Hydrogène" w:history="1">
        <w:r w:rsidRPr="00E06063">
          <w:rPr>
            <w:rStyle w:val="Lienhypertexte"/>
            <w:rFonts w:ascii="Times New Roman" w:hAnsi="Times New Roman"/>
            <w:color w:val="FF0000"/>
          </w:rPr>
          <w:t>hydrogène</w:t>
        </w:r>
      </w:hyperlink>
      <w:r w:rsidRPr="00F66A09">
        <w:rPr>
          <w:rFonts w:ascii="Times New Roman" w:hAnsi="Times New Roman"/>
          <w:color w:val="000000"/>
        </w:rPr>
        <w:t xml:space="preserve"> (et une faible partie </w:t>
      </w:r>
      <w:r w:rsidRPr="00E06063">
        <w:rPr>
          <w:rFonts w:ascii="Times New Roman" w:hAnsi="Times New Roman"/>
          <w:color w:val="FF0000"/>
        </w:rPr>
        <w:t>d'</w:t>
      </w:r>
      <w:hyperlink r:id="rId33" w:tooltip="Hélium" w:history="1">
        <w:r w:rsidRPr="00E06063">
          <w:rPr>
            <w:rStyle w:val="Lienhypertexte"/>
            <w:rFonts w:ascii="Times New Roman" w:hAnsi="Times New Roman"/>
            <w:color w:val="FF0000"/>
          </w:rPr>
          <w:t>hélium</w:t>
        </w:r>
      </w:hyperlink>
      <w:r w:rsidRPr="00E06063">
        <w:rPr>
          <w:rFonts w:ascii="Times New Roman" w:hAnsi="Times New Roman"/>
          <w:color w:val="FF0000"/>
        </w:rPr>
        <w:t>)</w:t>
      </w:r>
      <w:r>
        <w:rPr>
          <w:rFonts w:ascii="Times New Roman" w:hAnsi="Times New Roman"/>
          <w:color w:val="000000"/>
        </w:rPr>
        <w:t>.</w:t>
      </w:r>
    </w:p>
    <w:p w:rsidR="0055053F" w:rsidRPr="00A17B00" w:rsidRDefault="0055053F" w:rsidP="00CD699D">
      <w:pPr>
        <w:ind w:left="0"/>
        <w:jc w:val="both"/>
        <w:rPr>
          <w:rFonts w:ascii="Times New Roman" w:hAnsi="Times New Roman"/>
          <w:color w:val="000000"/>
          <w:sz w:val="16"/>
          <w:szCs w:val="16"/>
        </w:rPr>
      </w:pPr>
    </w:p>
    <w:p w:rsidR="0055053F" w:rsidRPr="00A17B00" w:rsidRDefault="0055053F" w:rsidP="00CD699D">
      <w:pPr>
        <w:ind w:left="0"/>
        <w:jc w:val="both"/>
        <w:rPr>
          <w:rFonts w:ascii="Times New Roman" w:hAnsi="Times New Roman"/>
          <w:u w:val="single"/>
        </w:rPr>
      </w:pPr>
      <w:r w:rsidRPr="00A17B00">
        <w:rPr>
          <w:rFonts w:ascii="Times New Roman" w:hAnsi="Times New Roman"/>
          <w:u w:val="single"/>
        </w:rPr>
        <w:t>Exemple</w:t>
      </w:r>
      <w:r w:rsidR="00C447E5">
        <w:rPr>
          <w:rFonts w:ascii="Times New Roman" w:hAnsi="Times New Roman"/>
          <w:u w:val="single"/>
        </w:rPr>
        <w:t> :</w:t>
      </w:r>
      <w:r>
        <w:rPr>
          <w:rFonts w:ascii="Times New Roman" w:hAnsi="Times New Roman"/>
          <w:u w:val="single"/>
        </w:rPr>
        <w:t xml:space="preserve"> </w:t>
      </w:r>
      <w:r w:rsidRPr="00F66A09">
        <w:rPr>
          <w:rFonts w:ascii="Times New Roman" w:hAnsi="Times New Roman"/>
        </w:rPr>
        <w:t>Un noyau de deutérium</w:t>
      </w:r>
      <w:r>
        <w:rPr>
          <w:rFonts w:ascii="Times New Roman" w:hAnsi="Times New Roman"/>
        </w:rPr>
        <w:t xml:space="preserve"> </w:t>
      </w:r>
      <w:r w:rsidRPr="00E06063">
        <w:rPr>
          <w:rFonts w:ascii="Times New Roman" w:hAnsi="Times New Roman"/>
          <w:color w:val="FF0000"/>
        </w:rPr>
        <w:t xml:space="preserve">(…….) </w:t>
      </w:r>
      <w:r w:rsidRPr="00F66A09">
        <w:rPr>
          <w:rFonts w:ascii="Times New Roman" w:hAnsi="Times New Roman"/>
        </w:rPr>
        <w:t>se combine avec un noyau de tritium</w:t>
      </w:r>
      <w:r w:rsidRPr="00E06063">
        <w:rPr>
          <w:rFonts w:ascii="Times New Roman" w:hAnsi="Times New Roman"/>
          <w:color w:val="FF0000"/>
        </w:rPr>
        <w:t xml:space="preserve"> (……)</w:t>
      </w:r>
      <w:r>
        <w:rPr>
          <w:rFonts w:ascii="Times New Roman" w:hAnsi="Times New Roman"/>
        </w:rPr>
        <w:t xml:space="preserve"> </w:t>
      </w:r>
      <w:r w:rsidRPr="00F66A09">
        <w:rPr>
          <w:rFonts w:ascii="Times New Roman" w:hAnsi="Times New Roman"/>
        </w:rPr>
        <w:t xml:space="preserve"> pour former un élément instable qui se décompose en un </w:t>
      </w:r>
      <w:r w:rsidRPr="00E06063">
        <w:rPr>
          <w:rFonts w:ascii="Times New Roman" w:hAnsi="Times New Roman"/>
          <w:color w:val="FF0000"/>
        </w:rPr>
        <w:t>noyau d'hélium</w:t>
      </w:r>
      <w:r>
        <w:rPr>
          <w:rFonts w:ascii="Times New Roman" w:hAnsi="Times New Roman"/>
        </w:rPr>
        <w:t xml:space="preserve"> et un </w:t>
      </w:r>
      <w:r w:rsidRPr="00E06063">
        <w:rPr>
          <w:rFonts w:ascii="Times New Roman" w:hAnsi="Times New Roman"/>
          <w:color w:val="FF0000"/>
        </w:rPr>
        <w:t>neutron</w:t>
      </w:r>
      <w:r>
        <w:rPr>
          <w:rFonts w:ascii="Times New Roman" w:hAnsi="Times New Roman"/>
        </w:rPr>
        <w:t xml:space="preserve"> énergétique :</w:t>
      </w:r>
    </w:p>
    <w:p w:rsidR="0055053F" w:rsidRDefault="00C447E5" w:rsidP="00CE17A0">
      <w:pPr>
        <w:jc w:val="both"/>
      </w:pPr>
      <w:r>
        <w:rPr>
          <w:noProof/>
          <w:lang w:eastAsia="fr-FR"/>
        </w:rPr>
        <w:pict>
          <v:shape id="Image 11" o:spid="_x0000_s1033" type="#_x0000_t75" style="position:absolute;left:0;text-align:left;margin-left:198.25pt;margin-top:4.15pt;width:164.3pt;height:110.85pt;z-index:251659776;visibility:visible">
            <v:imagedata r:id="rId34" o:title=""/>
            <w10:wrap type="square"/>
          </v:shape>
        </w:pict>
      </w:r>
    </w:p>
    <w:p w:rsidR="0055053F" w:rsidRPr="00A17B00" w:rsidRDefault="0055053F" w:rsidP="00CE17A0">
      <w:pPr>
        <w:ind w:left="0"/>
        <w:jc w:val="both"/>
        <w:rPr>
          <w:rFonts w:ascii="Times New Roman" w:hAnsi="Times New Roman"/>
          <w:color w:val="000000"/>
        </w:rPr>
      </w:pPr>
      <w:r w:rsidRPr="00A17B00">
        <w:rPr>
          <w:rFonts w:ascii="Times New Roman" w:hAnsi="Times New Roman"/>
          <w:color w:val="000000"/>
          <w:u w:val="single"/>
        </w:rPr>
        <w:t>Equation de réaction</w:t>
      </w:r>
      <w:r w:rsidRPr="00A17B00">
        <w:rPr>
          <w:rFonts w:ascii="Times New Roman" w:hAnsi="Times New Roman"/>
          <w:color w:val="000000"/>
        </w:rPr>
        <w:t xml:space="preserve"> :</w:t>
      </w:r>
    </w:p>
    <w:p w:rsidR="0055053F" w:rsidRPr="00A17B00" w:rsidRDefault="0055053F" w:rsidP="00CE17A0">
      <w:pPr>
        <w:jc w:val="both"/>
        <w:rPr>
          <w:rFonts w:ascii="Times New Roman" w:hAnsi="Times New Roman"/>
        </w:rPr>
      </w:pPr>
    </w:p>
    <w:p w:rsidR="0055053F" w:rsidRDefault="0055053F" w:rsidP="00CE17A0">
      <w:pPr>
        <w:jc w:val="both"/>
      </w:pPr>
    </w:p>
    <w:p w:rsidR="0055053F" w:rsidRDefault="0055053F" w:rsidP="00CE17A0">
      <w:pPr>
        <w:jc w:val="both"/>
      </w:pPr>
    </w:p>
    <w:p w:rsidR="0055053F" w:rsidRDefault="0055053F" w:rsidP="00CE17A0">
      <w:pPr>
        <w:jc w:val="both"/>
      </w:pPr>
    </w:p>
    <w:p w:rsidR="0055053F" w:rsidRDefault="0055053F" w:rsidP="00CE17A0">
      <w:pPr>
        <w:jc w:val="both"/>
      </w:pPr>
    </w:p>
    <w:p w:rsidR="0055053F" w:rsidRPr="00E06063" w:rsidRDefault="0055053F" w:rsidP="00CD699D">
      <w:pPr>
        <w:ind w:left="0"/>
        <w:jc w:val="both"/>
        <w:rPr>
          <w:rFonts w:ascii="Times New Roman" w:hAnsi="Times New Roman"/>
          <w:u w:val="single"/>
        </w:rPr>
      </w:pPr>
      <w:r w:rsidRPr="00E06063">
        <w:rPr>
          <w:rFonts w:ascii="Times New Roman" w:hAnsi="Times New Roman"/>
          <w:u w:val="single"/>
        </w:rPr>
        <w:t>Aspect énergétique :</w:t>
      </w:r>
    </w:p>
    <w:p w:rsidR="0055053F" w:rsidRDefault="00C447E5" w:rsidP="00CE17A0">
      <w:pPr>
        <w:jc w:val="both"/>
      </w:pPr>
      <w:r>
        <w:rPr>
          <w:noProof/>
          <w:lang w:eastAsia="fr-FR"/>
        </w:rPr>
        <w:pict>
          <v:shape id="Image 12" o:spid="_x0000_s1034" type="#_x0000_t75" style="position:absolute;left:0;text-align:left;margin-left:10.5pt;margin-top:.55pt;width:205.5pt;height:126.35pt;z-index:251660800;visibility:visible">
            <v:imagedata r:id="rId35" o:title=""/>
            <w10:wrap type="square"/>
          </v:shape>
        </w:pict>
      </w:r>
    </w:p>
    <w:p w:rsidR="0055053F" w:rsidRPr="00E06063" w:rsidRDefault="0055053F" w:rsidP="00CE17A0">
      <w:pPr>
        <w:jc w:val="both"/>
        <w:rPr>
          <w:rFonts w:ascii="Times New Roman" w:hAnsi="Times New Roman"/>
          <w:color w:val="FF0000"/>
        </w:rPr>
      </w:pPr>
      <w:r w:rsidRPr="00A17B00">
        <w:rPr>
          <w:rFonts w:ascii="Times New Roman" w:hAnsi="Times New Roman"/>
        </w:rPr>
        <w:t xml:space="preserve">Un noyau d'hélium a une masse </w:t>
      </w:r>
      <w:r w:rsidRPr="00E06063">
        <w:rPr>
          <w:rFonts w:ascii="Times New Roman" w:hAnsi="Times New Roman"/>
          <w:color w:val="FF0000"/>
        </w:rPr>
        <w:t xml:space="preserve">inférieure </w:t>
      </w:r>
      <w:r w:rsidRPr="00A17B00">
        <w:rPr>
          <w:rFonts w:ascii="Times New Roman" w:hAnsi="Times New Roman"/>
        </w:rPr>
        <w:t xml:space="preserve">à la somme de masse des quatre protons, donc la réaction nucléaire s'accompagne d'une </w:t>
      </w:r>
      <w:r w:rsidRPr="00E06063">
        <w:rPr>
          <w:rFonts w:ascii="Times New Roman" w:hAnsi="Times New Roman"/>
          <w:color w:val="FF0000"/>
        </w:rPr>
        <w:t>perte de masse.</w:t>
      </w:r>
    </w:p>
    <w:p w:rsidR="0055053F" w:rsidRPr="00A17B00" w:rsidRDefault="0055053F" w:rsidP="00CE17A0">
      <w:pPr>
        <w:spacing w:before="100" w:beforeAutospacing="1"/>
        <w:ind w:left="0"/>
        <w:jc w:val="both"/>
        <w:rPr>
          <w:rFonts w:ascii="Times New Roman" w:hAnsi="Times New Roman"/>
        </w:rPr>
      </w:pPr>
      <w:r w:rsidRPr="00A17B00">
        <w:rPr>
          <w:rFonts w:ascii="Times New Roman" w:hAnsi="Times New Roman"/>
        </w:rPr>
        <w:t xml:space="preserve">Cette perte correspond à une libération </w:t>
      </w:r>
      <w:r w:rsidRPr="00E06063">
        <w:rPr>
          <w:rFonts w:ascii="Times New Roman" w:hAnsi="Times New Roman"/>
          <w:color w:val="FF0000"/>
        </w:rPr>
        <w:t>d’énergie.</w:t>
      </w:r>
    </w:p>
    <w:p w:rsidR="0055053F" w:rsidRPr="00A17B00" w:rsidRDefault="0055053F" w:rsidP="00CE17A0">
      <w:pPr>
        <w:pStyle w:val="Standard"/>
        <w:jc w:val="both"/>
        <w:rPr>
          <w:rFonts w:ascii="Times New Roman" w:hAnsi="Times New Roman" w:cs="Times New Roman"/>
          <w:sz w:val="22"/>
          <w:szCs w:val="22"/>
        </w:rPr>
      </w:pPr>
      <w:r w:rsidRPr="00A17B00">
        <w:rPr>
          <w:rFonts w:ascii="Times New Roman" w:hAnsi="Times New Roman" w:cs="Times New Roman"/>
          <w:sz w:val="40"/>
          <w:szCs w:val="40"/>
        </w:rPr>
        <w:t xml:space="preserve"> </w:t>
      </w:r>
      <w:r w:rsidRPr="00A17B00">
        <w:rPr>
          <w:rFonts w:ascii="Times New Roman" w:hAnsi="Times New Roman" w:cs="Times New Roman"/>
          <w:sz w:val="22"/>
          <w:szCs w:val="22"/>
        </w:rPr>
        <w:t>A</w:t>
      </w:r>
    </w:p>
    <w:p w:rsidR="0055053F" w:rsidRDefault="0055053F" w:rsidP="00CE17A0">
      <w:pPr>
        <w:pStyle w:val="Standard"/>
        <w:jc w:val="both"/>
        <w:rPr>
          <w:rFonts w:ascii="TimesNewRomanPSMT" w:hAnsi="TimesNewRomanPSMT" w:cs="TimesNewRomanPSMT"/>
          <w:sz w:val="22"/>
          <w:szCs w:val="22"/>
        </w:rPr>
      </w:pPr>
    </w:p>
    <w:p w:rsidR="0055053F" w:rsidRDefault="0055053F" w:rsidP="00CE17A0">
      <w:pPr>
        <w:pStyle w:val="Standard"/>
        <w:jc w:val="both"/>
        <w:rPr>
          <w:rFonts w:ascii="TimesNewRomanPSMT" w:hAnsi="TimesNewRomanPSMT" w:cs="TimesNewRomanPSMT"/>
          <w:sz w:val="22"/>
          <w:szCs w:val="22"/>
        </w:rPr>
      </w:pPr>
    </w:p>
    <w:p w:rsidR="0055053F" w:rsidRDefault="0055053F" w:rsidP="00CE17A0">
      <w:pPr>
        <w:pStyle w:val="Standard"/>
        <w:jc w:val="both"/>
        <w:rPr>
          <w:rFonts w:ascii="TimesNewRomanPSMT" w:hAnsi="TimesNewRomanPSMT" w:cs="TimesNewRomanPSMT"/>
          <w:sz w:val="22"/>
          <w:szCs w:val="22"/>
        </w:rPr>
      </w:pPr>
    </w:p>
    <w:p w:rsidR="0055053F" w:rsidRDefault="0055053F" w:rsidP="00CE17A0">
      <w:pPr>
        <w:jc w:val="both"/>
        <w:rPr>
          <w:b/>
          <w:u w:val="single"/>
        </w:rPr>
      </w:pPr>
    </w:p>
    <w:p w:rsidR="00CD699D" w:rsidRDefault="00CD699D" w:rsidP="00CE17A0">
      <w:pPr>
        <w:jc w:val="both"/>
        <w:rPr>
          <w:b/>
          <w:u w:val="single"/>
        </w:rPr>
      </w:pPr>
    </w:p>
    <w:p w:rsidR="0055053F" w:rsidRPr="00CD699D" w:rsidRDefault="0055053F" w:rsidP="00CE17A0">
      <w:pPr>
        <w:ind w:left="0"/>
        <w:jc w:val="both"/>
        <w:rPr>
          <w:b/>
          <w:sz w:val="28"/>
          <w:szCs w:val="28"/>
          <w:u w:val="single"/>
        </w:rPr>
      </w:pPr>
      <w:r w:rsidRPr="00CD699D">
        <w:rPr>
          <w:b/>
          <w:sz w:val="28"/>
          <w:szCs w:val="28"/>
          <w:u w:val="single"/>
        </w:rPr>
        <w:t xml:space="preserve">Sujet 4 : Radioactivité et archéologie - </w:t>
      </w:r>
      <w:r w:rsidRPr="00CD699D">
        <w:rPr>
          <w:sz w:val="28"/>
          <w:szCs w:val="28"/>
          <w:u w:val="single"/>
        </w:rPr>
        <w:t>La datation au carbone 14</w:t>
      </w:r>
    </w:p>
    <w:p w:rsidR="0055053F" w:rsidRPr="00C15D93" w:rsidRDefault="0055053F" w:rsidP="00CE17A0">
      <w:pPr>
        <w:jc w:val="both"/>
        <w:rPr>
          <w:sz w:val="12"/>
          <w:szCs w:val="12"/>
        </w:rPr>
      </w:pPr>
    </w:p>
    <w:p w:rsidR="0055053F" w:rsidRDefault="0055053F" w:rsidP="00CD699D">
      <w:pPr>
        <w:pStyle w:val="Default"/>
        <w:jc w:val="both"/>
        <w:rPr>
          <w:rFonts w:ascii="Times New Roman" w:hAnsi="Times New Roman" w:cs="Times New Roman"/>
          <w:sz w:val="22"/>
          <w:szCs w:val="22"/>
        </w:rPr>
      </w:pPr>
      <w:r w:rsidRPr="00A17B00">
        <w:rPr>
          <w:rFonts w:ascii="Times New Roman" w:hAnsi="Times New Roman" w:cs="Times New Roman"/>
          <w:sz w:val="22"/>
          <w:szCs w:val="22"/>
        </w:rPr>
        <w:t>Pour dater des éléments, il existe plusieurs sortes de datation dont cel</w:t>
      </w:r>
      <w:r>
        <w:rPr>
          <w:rFonts w:ascii="Times New Roman" w:hAnsi="Times New Roman" w:cs="Times New Roman"/>
          <w:sz w:val="22"/>
          <w:szCs w:val="22"/>
        </w:rPr>
        <w:t>les qui sont dites « absolues ».dont fait partie la datation au</w:t>
      </w:r>
      <w:r w:rsidRPr="00A17B00">
        <w:rPr>
          <w:rFonts w:ascii="Times New Roman" w:hAnsi="Times New Roman" w:cs="Times New Roman"/>
          <w:sz w:val="22"/>
          <w:szCs w:val="22"/>
        </w:rPr>
        <w:t xml:space="preserve"> Carbone 14 et du Potassium/Argon.</w:t>
      </w:r>
    </w:p>
    <w:p w:rsidR="0055053F" w:rsidRDefault="0055053F" w:rsidP="00CD699D">
      <w:pPr>
        <w:pStyle w:val="Default"/>
        <w:jc w:val="both"/>
        <w:rPr>
          <w:rFonts w:ascii="Times New Roman" w:hAnsi="Times New Roman" w:cs="Times New Roman"/>
          <w:sz w:val="22"/>
          <w:szCs w:val="22"/>
        </w:rPr>
      </w:pPr>
      <w:r w:rsidRPr="00A17B00">
        <w:rPr>
          <w:rFonts w:ascii="Times New Roman" w:hAnsi="Times New Roman" w:cs="Times New Roman"/>
          <w:sz w:val="22"/>
          <w:szCs w:val="22"/>
        </w:rPr>
        <w:t xml:space="preserve">Concernant la datation au Carbone 14, c’est </w:t>
      </w:r>
      <w:proofErr w:type="spellStart"/>
      <w:r w:rsidRPr="00A17B00">
        <w:rPr>
          <w:rFonts w:ascii="Times New Roman" w:hAnsi="Times New Roman" w:cs="Times New Roman"/>
          <w:sz w:val="22"/>
          <w:szCs w:val="22"/>
        </w:rPr>
        <w:t>Williard</w:t>
      </w:r>
      <w:proofErr w:type="spellEnd"/>
      <w:r w:rsidRPr="00A17B00">
        <w:rPr>
          <w:rFonts w:ascii="Times New Roman" w:hAnsi="Times New Roman" w:cs="Times New Roman"/>
          <w:sz w:val="22"/>
          <w:szCs w:val="22"/>
        </w:rPr>
        <w:t xml:space="preserve"> Frank Libby qui dans les années </w:t>
      </w:r>
      <w:r w:rsidRPr="00A17B00">
        <w:rPr>
          <w:rFonts w:ascii="Times New Roman" w:hAnsi="Times New Roman" w:cs="Times New Roman"/>
          <w:color w:val="FF0000"/>
          <w:sz w:val="22"/>
          <w:szCs w:val="22"/>
        </w:rPr>
        <w:t>1950</w:t>
      </w:r>
      <w:r w:rsidRPr="00A17B00">
        <w:rPr>
          <w:rFonts w:ascii="Times New Roman" w:hAnsi="Times New Roman" w:cs="Times New Roman"/>
          <w:sz w:val="22"/>
          <w:szCs w:val="22"/>
        </w:rPr>
        <w:t xml:space="preserve"> a commencé avec divers expériences à utiliser les propriétés de la radioactivité</w:t>
      </w:r>
      <w:r w:rsidRPr="008054B0">
        <w:rPr>
          <w:rFonts w:ascii="Times New Roman" w:hAnsi="Times New Roman" w:cs="Times New Roman"/>
          <w:color w:val="FF0000"/>
          <w:sz w:val="22"/>
          <w:szCs w:val="22"/>
        </w:rPr>
        <w:t xml:space="preserve"> naturelle</w:t>
      </w:r>
      <w:r w:rsidRPr="00A17B00">
        <w:rPr>
          <w:rFonts w:ascii="Times New Roman" w:hAnsi="Times New Roman" w:cs="Times New Roman"/>
          <w:sz w:val="22"/>
          <w:szCs w:val="22"/>
        </w:rPr>
        <w:t xml:space="preserve"> du carbone 14</w:t>
      </w:r>
      <w:r>
        <w:rPr>
          <w:rFonts w:ascii="Times New Roman" w:hAnsi="Times New Roman" w:cs="Times New Roman"/>
          <w:sz w:val="22"/>
          <w:szCs w:val="22"/>
        </w:rPr>
        <w:t>. Symbole</w:t>
      </w:r>
      <w:r w:rsidR="00CD699D">
        <w:rPr>
          <w:rFonts w:ascii="Times New Roman" w:hAnsi="Times New Roman" w:cs="Times New Roman"/>
          <w:sz w:val="22"/>
          <w:szCs w:val="22"/>
        </w:rPr>
        <w:t>.</w:t>
      </w:r>
    </w:p>
    <w:p w:rsidR="0055053F" w:rsidRPr="00A17B00" w:rsidRDefault="00CD699D" w:rsidP="00CD699D">
      <w:pPr>
        <w:pStyle w:val="Default"/>
        <w:jc w:val="both"/>
        <w:rPr>
          <w:rFonts w:ascii="Times New Roman" w:hAnsi="Times New Roman" w:cs="Times New Roman"/>
          <w:sz w:val="22"/>
          <w:szCs w:val="22"/>
        </w:rPr>
      </w:pPr>
      <w:r>
        <w:rPr>
          <w:rFonts w:ascii="Times New Roman" w:hAnsi="Times New Roman" w:cs="Times New Roman"/>
          <w:sz w:val="22"/>
          <w:szCs w:val="22"/>
        </w:rPr>
        <w:t>L</w:t>
      </w:r>
      <w:r w:rsidR="0055053F" w:rsidRPr="00A17B00">
        <w:rPr>
          <w:rFonts w:ascii="Times New Roman" w:hAnsi="Times New Roman" w:cs="Times New Roman"/>
          <w:sz w:val="22"/>
          <w:szCs w:val="22"/>
        </w:rPr>
        <w:t xml:space="preserve">e carbone 14 est un isotope radioactif du carbone dont la </w:t>
      </w:r>
      <w:r w:rsidR="0055053F">
        <w:rPr>
          <w:rFonts w:ascii="Times New Roman" w:hAnsi="Times New Roman" w:cs="Times New Roman"/>
          <w:sz w:val="22"/>
          <w:szCs w:val="22"/>
        </w:rPr>
        <w:t>demi-vie</w:t>
      </w:r>
      <w:r w:rsidR="0055053F" w:rsidRPr="00A17B00">
        <w:rPr>
          <w:rFonts w:ascii="Times New Roman" w:hAnsi="Times New Roman" w:cs="Times New Roman"/>
          <w:sz w:val="22"/>
          <w:szCs w:val="22"/>
        </w:rPr>
        <w:t xml:space="preserve"> est égale à </w:t>
      </w:r>
      <w:r w:rsidR="0055053F" w:rsidRPr="008054B0">
        <w:rPr>
          <w:rFonts w:ascii="Times New Roman" w:hAnsi="Times New Roman" w:cs="Times New Roman"/>
          <w:bCs/>
          <w:color w:val="FF0000"/>
          <w:sz w:val="22"/>
          <w:szCs w:val="22"/>
        </w:rPr>
        <w:t>5730 ans</w:t>
      </w:r>
      <w:r w:rsidR="0055053F" w:rsidRPr="008054B0">
        <w:rPr>
          <w:rFonts w:ascii="Times New Roman" w:hAnsi="Times New Roman" w:cs="Times New Roman"/>
          <w:color w:val="FF0000"/>
          <w:sz w:val="22"/>
          <w:szCs w:val="22"/>
        </w:rPr>
        <w:t>.</w:t>
      </w:r>
    </w:p>
    <w:p w:rsidR="0055053F" w:rsidRDefault="0055053F" w:rsidP="00CD699D">
      <w:pPr>
        <w:pStyle w:val="Default"/>
        <w:jc w:val="both"/>
        <w:rPr>
          <w:rFonts w:ascii="Times New Roman" w:hAnsi="Times New Roman" w:cs="Times New Roman"/>
          <w:sz w:val="22"/>
          <w:szCs w:val="22"/>
        </w:rPr>
      </w:pPr>
    </w:p>
    <w:p w:rsidR="0055053F" w:rsidRDefault="00C447E5" w:rsidP="00CE17A0">
      <w:pPr>
        <w:pStyle w:val="Default"/>
        <w:jc w:val="both"/>
        <w:rPr>
          <w:rFonts w:ascii="Times New Roman" w:hAnsi="Times New Roman" w:cs="Times New Roman"/>
          <w:sz w:val="22"/>
          <w:szCs w:val="22"/>
        </w:rPr>
      </w:pPr>
      <w:r>
        <w:rPr>
          <w:noProof/>
          <w:lang w:eastAsia="fr-FR"/>
        </w:rPr>
        <w:pict>
          <v:shape id="Image 14" o:spid="_x0000_s1035" type="#_x0000_t75" style="position:absolute;left:0;text-align:left;margin-left:287.4pt;margin-top:.95pt;width:258.1pt;height:222.2pt;z-index:251662848;visibility:visible">
            <v:imagedata r:id="rId36" o:title="" croptop="14742f" cropbottom="16195f" cropleft="12922f" cropright="12396f"/>
            <w10:wrap type="square"/>
          </v:shape>
        </w:pict>
      </w:r>
      <w:r w:rsidR="0055053F" w:rsidRPr="009816F4">
        <w:rPr>
          <w:rFonts w:ascii="Times New Roman" w:hAnsi="Times New Roman" w:cs="Times New Roman"/>
          <w:b/>
          <w:sz w:val="22"/>
          <w:szCs w:val="22"/>
          <w:u w:val="single"/>
        </w:rPr>
        <w:t>Principe :</w:t>
      </w:r>
    </w:p>
    <w:p w:rsidR="0055053F" w:rsidRDefault="0055053F" w:rsidP="00CE17A0">
      <w:pPr>
        <w:widowControl w:val="0"/>
        <w:autoSpaceDE w:val="0"/>
        <w:autoSpaceDN w:val="0"/>
        <w:adjustRightInd w:val="0"/>
        <w:ind w:left="0"/>
        <w:jc w:val="both"/>
        <w:rPr>
          <w:rFonts w:ascii="Times New Roman" w:hAnsi="Times New Roman"/>
        </w:rPr>
      </w:pPr>
      <w:r>
        <w:rPr>
          <w:rFonts w:ascii="Times New Roman" w:hAnsi="Times New Roman"/>
        </w:rPr>
        <w:t>U</w:t>
      </w:r>
      <w:r w:rsidRPr="00A17B00">
        <w:rPr>
          <w:rFonts w:ascii="Times New Roman" w:hAnsi="Times New Roman"/>
        </w:rPr>
        <w:t xml:space="preserve">n organisme vivant </w:t>
      </w:r>
      <w:r w:rsidRPr="00C15D93">
        <w:rPr>
          <w:rFonts w:ascii="Times New Roman" w:hAnsi="Times New Roman"/>
          <w:color w:val="FF0000"/>
        </w:rPr>
        <w:t xml:space="preserve">absorbe </w:t>
      </w:r>
      <w:r w:rsidRPr="00A17B00">
        <w:rPr>
          <w:rFonts w:ascii="Times New Roman" w:hAnsi="Times New Roman"/>
        </w:rPr>
        <w:t>du carbone 14 au cours de son vivant.</w:t>
      </w:r>
      <w:r>
        <w:rPr>
          <w:rFonts w:ascii="Times New Roman" w:hAnsi="Times New Roman"/>
        </w:rPr>
        <w:t xml:space="preserve"> </w:t>
      </w:r>
      <w:r w:rsidRPr="009816F4">
        <w:rPr>
          <w:rFonts w:ascii="Times New Roman" w:hAnsi="Times New Roman"/>
        </w:rPr>
        <w:t xml:space="preserve">Le carbone 14 est présent dans l'atmosphère mais il </w:t>
      </w:r>
      <w:r>
        <w:rPr>
          <w:rFonts w:ascii="Times New Roman" w:hAnsi="Times New Roman"/>
        </w:rPr>
        <w:t>passe aussi</w:t>
      </w:r>
      <w:r w:rsidRPr="009816F4">
        <w:rPr>
          <w:rFonts w:ascii="Times New Roman" w:hAnsi="Times New Roman"/>
        </w:rPr>
        <w:t xml:space="preserve"> dans les océans pour former des carbonates</w:t>
      </w:r>
      <w:r>
        <w:rPr>
          <w:rFonts w:ascii="Times New Roman" w:hAnsi="Times New Roman"/>
        </w:rPr>
        <w:t>; il est</w:t>
      </w:r>
      <w:r w:rsidRPr="009816F4">
        <w:rPr>
          <w:rFonts w:ascii="Times New Roman" w:hAnsi="Times New Roman"/>
        </w:rPr>
        <w:t xml:space="preserve"> assimilé par photosynthèse par les plantes puis les animaux en suivant la chaîne alimentaire. Il est donc présent dans la biosphère.</w:t>
      </w:r>
      <w:r>
        <w:rPr>
          <w:rFonts w:ascii="Times New Roman" w:hAnsi="Times New Roman"/>
        </w:rPr>
        <w:t xml:space="preserve"> </w:t>
      </w:r>
    </w:p>
    <w:p w:rsidR="0055053F" w:rsidRPr="00C15D93" w:rsidRDefault="0055053F" w:rsidP="00CE17A0">
      <w:pPr>
        <w:widowControl w:val="0"/>
        <w:autoSpaceDE w:val="0"/>
        <w:autoSpaceDN w:val="0"/>
        <w:adjustRightInd w:val="0"/>
        <w:ind w:left="0"/>
        <w:jc w:val="both"/>
        <w:rPr>
          <w:rFonts w:ascii="Times New Roman" w:hAnsi="Times New Roman"/>
          <w:sz w:val="12"/>
          <w:szCs w:val="12"/>
        </w:rPr>
      </w:pPr>
    </w:p>
    <w:p w:rsidR="0055053F" w:rsidRPr="009816F4" w:rsidRDefault="0055053F" w:rsidP="00CE17A0">
      <w:pPr>
        <w:widowControl w:val="0"/>
        <w:autoSpaceDE w:val="0"/>
        <w:autoSpaceDN w:val="0"/>
        <w:adjustRightInd w:val="0"/>
        <w:ind w:left="0"/>
        <w:jc w:val="both"/>
        <w:rPr>
          <w:rFonts w:ascii="Times New Roman" w:hAnsi="Times New Roman"/>
        </w:rPr>
      </w:pPr>
      <w:r>
        <w:rPr>
          <w:rFonts w:ascii="Times New Roman" w:hAnsi="Times New Roman"/>
        </w:rPr>
        <w:t xml:space="preserve">Tous les </w:t>
      </w:r>
      <w:r w:rsidRPr="009816F4">
        <w:rPr>
          <w:rFonts w:ascii="Times New Roman" w:hAnsi="Times New Roman"/>
        </w:rPr>
        <w:t>organisme</w:t>
      </w:r>
      <w:r>
        <w:rPr>
          <w:rFonts w:ascii="Times New Roman" w:hAnsi="Times New Roman"/>
        </w:rPr>
        <w:t>s</w:t>
      </w:r>
      <w:r w:rsidRPr="009816F4">
        <w:rPr>
          <w:rFonts w:ascii="Times New Roman" w:hAnsi="Times New Roman"/>
        </w:rPr>
        <w:t xml:space="preserve"> vivant</w:t>
      </w:r>
      <w:r>
        <w:rPr>
          <w:rFonts w:ascii="Times New Roman" w:hAnsi="Times New Roman"/>
        </w:rPr>
        <w:t xml:space="preserve">s </w:t>
      </w:r>
      <w:r w:rsidRPr="009816F4">
        <w:rPr>
          <w:rFonts w:ascii="Times New Roman" w:hAnsi="Times New Roman"/>
        </w:rPr>
        <w:t xml:space="preserve">possède une </w:t>
      </w:r>
      <w:r w:rsidRPr="00C15D93">
        <w:rPr>
          <w:rFonts w:ascii="Times New Roman" w:hAnsi="Times New Roman"/>
          <w:color w:val="FF0000"/>
        </w:rPr>
        <w:t xml:space="preserve">même </w:t>
      </w:r>
      <w:r w:rsidRPr="009816F4">
        <w:rPr>
          <w:rFonts w:ascii="Times New Roman" w:hAnsi="Times New Roman"/>
        </w:rPr>
        <w:t>proportion</w:t>
      </w:r>
      <w:r>
        <w:rPr>
          <w:rFonts w:ascii="Times New Roman" w:hAnsi="Times New Roman"/>
        </w:rPr>
        <w:t xml:space="preserve"> de carbone 14</w:t>
      </w:r>
      <w:r w:rsidRPr="009816F4">
        <w:rPr>
          <w:rFonts w:ascii="Times New Roman" w:hAnsi="Times New Roman"/>
        </w:rPr>
        <w:t xml:space="preserve">. </w:t>
      </w:r>
    </w:p>
    <w:p w:rsidR="0055053F" w:rsidRDefault="0055053F" w:rsidP="00CE17A0">
      <w:pPr>
        <w:widowControl w:val="0"/>
        <w:autoSpaceDE w:val="0"/>
        <w:autoSpaceDN w:val="0"/>
        <w:adjustRightInd w:val="0"/>
        <w:ind w:left="0"/>
        <w:jc w:val="both"/>
        <w:rPr>
          <w:rFonts w:ascii="Times New Roman" w:hAnsi="Times New Roman"/>
        </w:rPr>
      </w:pPr>
      <w:r>
        <w:rPr>
          <w:rFonts w:ascii="Times New Roman" w:hAnsi="Times New Roman"/>
        </w:rPr>
        <w:t>L</w:t>
      </w:r>
      <w:r w:rsidRPr="00A17B00">
        <w:rPr>
          <w:rFonts w:ascii="Times New Roman" w:hAnsi="Times New Roman"/>
        </w:rPr>
        <w:t>ors</w:t>
      </w:r>
      <w:r>
        <w:rPr>
          <w:rFonts w:ascii="Times New Roman" w:hAnsi="Times New Roman"/>
        </w:rPr>
        <w:t xml:space="preserve">que l’organisme meurt, il </w:t>
      </w:r>
      <w:r w:rsidRPr="00C15D93">
        <w:rPr>
          <w:rFonts w:ascii="Times New Roman" w:hAnsi="Times New Roman"/>
          <w:color w:val="FF0000"/>
        </w:rPr>
        <w:t>n’assimile plus</w:t>
      </w:r>
      <w:r w:rsidRPr="00A17B00">
        <w:rPr>
          <w:rFonts w:ascii="Times New Roman" w:hAnsi="Times New Roman"/>
        </w:rPr>
        <w:t xml:space="preserve"> de carbone</w:t>
      </w:r>
      <w:r>
        <w:rPr>
          <w:rFonts w:ascii="Times New Roman" w:hAnsi="Times New Roman"/>
        </w:rPr>
        <w:t xml:space="preserve">; le carbone 14, radioactif, se </w:t>
      </w:r>
      <w:r w:rsidRPr="00C15D93">
        <w:rPr>
          <w:rFonts w:ascii="Times New Roman" w:hAnsi="Times New Roman"/>
          <w:color w:val="FF0000"/>
        </w:rPr>
        <w:t>désintègre</w:t>
      </w:r>
      <w:r>
        <w:rPr>
          <w:rFonts w:ascii="Times New Roman" w:hAnsi="Times New Roman"/>
        </w:rPr>
        <w:t xml:space="preserve"> et sa</w:t>
      </w:r>
      <w:r w:rsidRPr="00A17B00">
        <w:rPr>
          <w:rFonts w:ascii="Times New Roman" w:hAnsi="Times New Roman"/>
        </w:rPr>
        <w:t xml:space="preserve"> quantité  </w:t>
      </w:r>
      <w:r w:rsidRPr="00C15D93">
        <w:rPr>
          <w:rFonts w:ascii="Times New Roman" w:hAnsi="Times New Roman"/>
          <w:color w:val="FF0000"/>
        </w:rPr>
        <w:t xml:space="preserve">diminue </w:t>
      </w:r>
      <w:r w:rsidRPr="00A17B00">
        <w:rPr>
          <w:rFonts w:ascii="Times New Roman" w:hAnsi="Times New Roman"/>
        </w:rPr>
        <w:t xml:space="preserve">au cours du temps. </w:t>
      </w:r>
      <w:r>
        <w:rPr>
          <w:rFonts w:ascii="Times New Roman" w:hAnsi="Times New Roman"/>
        </w:rPr>
        <w:t xml:space="preserve">On détermine le </w:t>
      </w:r>
      <w:r w:rsidRPr="00C15D93">
        <w:rPr>
          <w:rFonts w:ascii="Times New Roman" w:hAnsi="Times New Roman"/>
          <w:color w:val="FF0000"/>
        </w:rPr>
        <w:t>pourcentage</w:t>
      </w:r>
      <w:r>
        <w:rPr>
          <w:rFonts w:ascii="Times New Roman" w:hAnsi="Times New Roman"/>
        </w:rPr>
        <w:t xml:space="preserve"> de carbone 14 encore présent dans l</w:t>
      </w:r>
      <w:r w:rsidR="00C447E5">
        <w:rPr>
          <w:rFonts w:ascii="Times New Roman" w:hAnsi="Times New Roman"/>
        </w:rPr>
        <w:t>’</w:t>
      </w:r>
      <w:r>
        <w:rPr>
          <w:rFonts w:ascii="Times New Roman" w:hAnsi="Times New Roman"/>
        </w:rPr>
        <w:t xml:space="preserve">organisme ce qui permet de remonter à la </w:t>
      </w:r>
      <w:r w:rsidRPr="00C15D93">
        <w:rPr>
          <w:rFonts w:ascii="Times New Roman" w:hAnsi="Times New Roman"/>
          <w:color w:val="FF0000"/>
        </w:rPr>
        <w:t>date</w:t>
      </w:r>
      <w:r>
        <w:rPr>
          <w:rFonts w:ascii="Times New Roman" w:hAnsi="Times New Roman"/>
        </w:rPr>
        <w:t xml:space="preserve"> de sa mort.</w:t>
      </w:r>
    </w:p>
    <w:p w:rsidR="0055053F" w:rsidRPr="00C15D93" w:rsidRDefault="0055053F" w:rsidP="00CE17A0">
      <w:pPr>
        <w:widowControl w:val="0"/>
        <w:autoSpaceDE w:val="0"/>
        <w:autoSpaceDN w:val="0"/>
        <w:adjustRightInd w:val="0"/>
        <w:ind w:left="0"/>
        <w:jc w:val="both"/>
        <w:rPr>
          <w:rFonts w:ascii="Times New Roman" w:hAnsi="Times New Roman"/>
          <w:sz w:val="12"/>
          <w:szCs w:val="12"/>
        </w:rPr>
      </w:pPr>
    </w:p>
    <w:p w:rsidR="0055053F" w:rsidRDefault="0055053F" w:rsidP="00CE17A0">
      <w:pPr>
        <w:widowControl w:val="0"/>
        <w:autoSpaceDE w:val="0"/>
        <w:autoSpaceDN w:val="0"/>
        <w:adjustRightInd w:val="0"/>
        <w:spacing w:after="360"/>
        <w:ind w:left="0"/>
        <w:jc w:val="both"/>
        <w:rPr>
          <w:rFonts w:ascii="Times New Roman" w:hAnsi="Times New Roman"/>
          <w:color w:val="FF0000"/>
        </w:rPr>
      </w:pPr>
      <w:r w:rsidRPr="00A17B00">
        <w:rPr>
          <w:rFonts w:ascii="Times New Roman" w:hAnsi="Times New Roman"/>
        </w:rPr>
        <w:t xml:space="preserve">Cette méthode </w:t>
      </w:r>
      <w:r>
        <w:rPr>
          <w:rFonts w:ascii="Times New Roman" w:hAnsi="Times New Roman"/>
        </w:rPr>
        <w:t>n</w:t>
      </w:r>
      <w:r w:rsidR="00C447E5">
        <w:rPr>
          <w:rFonts w:ascii="Times New Roman" w:hAnsi="Times New Roman"/>
        </w:rPr>
        <w:t>’</w:t>
      </w:r>
      <w:r>
        <w:rPr>
          <w:rFonts w:ascii="Times New Roman" w:hAnsi="Times New Roman"/>
        </w:rPr>
        <w:t>est applicable qu</w:t>
      </w:r>
      <w:r w:rsidR="00C447E5">
        <w:rPr>
          <w:rFonts w:ascii="Times New Roman" w:hAnsi="Times New Roman"/>
        </w:rPr>
        <w:t>’</w:t>
      </w:r>
      <w:r>
        <w:rPr>
          <w:rFonts w:ascii="Times New Roman" w:hAnsi="Times New Roman"/>
        </w:rPr>
        <w:t xml:space="preserve">aux organismes </w:t>
      </w:r>
      <w:r w:rsidRPr="00C15D93">
        <w:rPr>
          <w:rFonts w:ascii="Times New Roman" w:hAnsi="Times New Roman"/>
          <w:color w:val="FF0000"/>
        </w:rPr>
        <w:t>vivants,</w:t>
      </w:r>
      <w:r>
        <w:rPr>
          <w:rFonts w:ascii="Times New Roman" w:hAnsi="Times New Roman"/>
        </w:rPr>
        <w:t xml:space="preserve"> constitués de </w:t>
      </w:r>
      <w:r w:rsidRPr="00A17B00">
        <w:rPr>
          <w:rFonts w:ascii="Times New Roman" w:hAnsi="Times New Roman"/>
        </w:rPr>
        <w:t xml:space="preserve">matières </w:t>
      </w:r>
      <w:r w:rsidR="00CD699D">
        <w:rPr>
          <w:rFonts w:ascii="Times New Roman" w:hAnsi="Times New Roman"/>
          <w:color w:val="FF0000"/>
        </w:rPr>
        <w:t>organiques.</w:t>
      </w:r>
    </w:p>
    <w:p w:rsidR="00CD699D" w:rsidRDefault="00CD699D" w:rsidP="00CE17A0">
      <w:pPr>
        <w:widowControl w:val="0"/>
        <w:autoSpaceDE w:val="0"/>
        <w:autoSpaceDN w:val="0"/>
        <w:adjustRightInd w:val="0"/>
        <w:spacing w:after="360"/>
        <w:ind w:left="0"/>
        <w:jc w:val="both"/>
        <w:rPr>
          <w:rFonts w:ascii="Times New Roman" w:hAnsi="Times New Roman"/>
          <w:color w:val="FF0000"/>
        </w:rPr>
      </w:pPr>
    </w:p>
    <w:p w:rsidR="0055053F" w:rsidRPr="005C45F5" w:rsidRDefault="0055053F" w:rsidP="00CD699D">
      <w:pPr>
        <w:ind w:left="1134" w:hanging="1134"/>
        <w:jc w:val="both"/>
        <w:rPr>
          <w:b/>
          <w:sz w:val="28"/>
          <w:szCs w:val="28"/>
        </w:rPr>
      </w:pPr>
      <w:r w:rsidRPr="00CD699D">
        <w:rPr>
          <w:b/>
          <w:sz w:val="28"/>
          <w:szCs w:val="28"/>
          <w:u w:val="single"/>
        </w:rPr>
        <w:lastRenderedPageBreak/>
        <w:t>Sujet 5 : Radioactivité et alimentation</w:t>
      </w:r>
      <w:r w:rsidR="00CD699D" w:rsidRPr="00CD699D">
        <w:rPr>
          <w:b/>
          <w:sz w:val="28"/>
          <w:szCs w:val="28"/>
          <w:u w:val="single"/>
        </w:rPr>
        <w:t xml:space="preserve"> - </w:t>
      </w:r>
      <w:r w:rsidRPr="00CD699D">
        <w:rPr>
          <w:b/>
          <w:sz w:val="28"/>
          <w:szCs w:val="28"/>
          <w:u w:val="single"/>
        </w:rPr>
        <w:t>Utilisation de rayonnements à des fins de conservation, stérilisation (principe ; éléments, actions, avantages, inconvénients, …). Aspect énergétique</w:t>
      </w:r>
      <w:r w:rsidRPr="005C45F5">
        <w:rPr>
          <w:b/>
          <w:sz w:val="28"/>
          <w:szCs w:val="28"/>
        </w:rPr>
        <w:t>.</w:t>
      </w:r>
    </w:p>
    <w:p w:rsidR="00CD699D" w:rsidRDefault="00CD699D" w:rsidP="00CE17A0">
      <w:pPr>
        <w:ind w:left="0"/>
        <w:jc w:val="both"/>
        <w:rPr>
          <w:rFonts w:ascii="Times New Roman" w:hAnsi="Times New Roman"/>
          <w:sz w:val="24"/>
          <w:szCs w:val="24"/>
        </w:rPr>
      </w:pPr>
    </w:p>
    <w:p w:rsidR="00CD699D" w:rsidRDefault="0055053F" w:rsidP="00CE17A0">
      <w:pPr>
        <w:ind w:left="0"/>
        <w:jc w:val="both"/>
        <w:rPr>
          <w:rFonts w:ascii="Times New Roman" w:hAnsi="Times New Roman"/>
          <w:sz w:val="24"/>
          <w:szCs w:val="24"/>
        </w:rPr>
      </w:pPr>
      <w:r w:rsidRPr="005C45F5">
        <w:rPr>
          <w:rFonts w:ascii="Times New Roman" w:hAnsi="Times New Roman"/>
          <w:sz w:val="24"/>
          <w:szCs w:val="24"/>
        </w:rPr>
        <w:t xml:space="preserve">On peut stériliser les aliments (donc les empêcher de fermenter) en les irradiants par des rayons ionisants, comme les UV lointains, les X ou les rayons </w:t>
      </w:r>
      <w:r w:rsidRPr="005C45F5">
        <w:rPr>
          <w:rFonts w:ascii="Times New Roman" w:hAnsi="Times New Roman"/>
          <w:color w:val="FF0000"/>
          <w:sz w:val="24"/>
          <w:szCs w:val="24"/>
        </w:rPr>
        <w:t>gamma</w:t>
      </w:r>
      <w:r w:rsidRPr="005C45F5">
        <w:rPr>
          <w:rFonts w:ascii="Times New Roman" w:hAnsi="Times New Roman"/>
          <w:sz w:val="24"/>
          <w:szCs w:val="24"/>
        </w:rPr>
        <w:t>.</w:t>
      </w:r>
    </w:p>
    <w:p w:rsidR="0055053F" w:rsidRPr="005B0B47" w:rsidRDefault="0055053F" w:rsidP="00CE17A0">
      <w:pPr>
        <w:ind w:left="0"/>
        <w:jc w:val="both"/>
        <w:rPr>
          <w:rFonts w:ascii="Times New Roman" w:hAnsi="Times New Roman"/>
          <w:sz w:val="16"/>
          <w:szCs w:val="16"/>
        </w:rPr>
      </w:pPr>
    </w:p>
    <w:p w:rsidR="0055053F" w:rsidRPr="005C45F5" w:rsidRDefault="0055053F" w:rsidP="00CE17A0">
      <w:pPr>
        <w:ind w:left="0"/>
        <w:jc w:val="both"/>
        <w:rPr>
          <w:rFonts w:ascii="Times New Roman" w:hAnsi="Times New Roman"/>
          <w:sz w:val="24"/>
          <w:szCs w:val="24"/>
        </w:rPr>
      </w:pPr>
      <w:r w:rsidRPr="005C45F5">
        <w:rPr>
          <w:rFonts w:ascii="Times New Roman" w:hAnsi="Times New Roman"/>
          <w:b/>
          <w:sz w:val="24"/>
          <w:szCs w:val="24"/>
          <w:u w:val="single"/>
        </w:rPr>
        <w:t>Principe :</w:t>
      </w:r>
      <w:r w:rsidRPr="005C45F5">
        <w:rPr>
          <w:rFonts w:ascii="Times New Roman" w:hAnsi="Times New Roman"/>
          <w:sz w:val="24"/>
          <w:szCs w:val="24"/>
        </w:rPr>
        <w:t xml:space="preserve"> Les rayons UV, X et gamma traversent la matière vivante ou non, en arrachant des </w:t>
      </w:r>
      <w:r w:rsidRPr="005C45F5">
        <w:rPr>
          <w:rFonts w:ascii="Times New Roman" w:hAnsi="Times New Roman"/>
          <w:color w:val="FF0000"/>
          <w:sz w:val="24"/>
          <w:szCs w:val="24"/>
        </w:rPr>
        <w:t>électrons</w:t>
      </w:r>
      <w:r w:rsidRPr="005C45F5">
        <w:rPr>
          <w:rFonts w:ascii="Times New Roman" w:hAnsi="Times New Roman"/>
          <w:sz w:val="24"/>
          <w:szCs w:val="24"/>
        </w:rPr>
        <w:t xml:space="preserve"> sur leur passage. C'est ce qu'on appelle </w:t>
      </w:r>
      <w:r w:rsidRPr="005C45F5">
        <w:rPr>
          <w:rFonts w:ascii="Times New Roman" w:hAnsi="Times New Roman"/>
          <w:color w:val="FF0000"/>
          <w:sz w:val="24"/>
          <w:szCs w:val="24"/>
        </w:rPr>
        <w:t>l'ionisation</w:t>
      </w:r>
      <w:r w:rsidRPr="005C45F5">
        <w:rPr>
          <w:rFonts w:ascii="Times New Roman" w:hAnsi="Times New Roman"/>
          <w:sz w:val="24"/>
          <w:szCs w:val="24"/>
        </w:rPr>
        <w:t>. Si ces électrons appartiennent à une liaison covalente, la liaison est rompue. Comme dans la matière vivante, la molécule la plus abondante est l'eau, le premier effet de l'irradiation aux X, UV ou gamma est d'éjecter un électron et de casser la liaison H-OH. L'électron éjecté revient rapidement d'où il est parti. Mais dans l'intervalle la molécule H</w:t>
      </w:r>
      <w:r w:rsidRPr="005C45F5">
        <w:rPr>
          <w:rFonts w:ascii="Times New Roman" w:hAnsi="Times New Roman"/>
          <w:sz w:val="24"/>
          <w:szCs w:val="24"/>
          <w:vertAlign w:val="subscript"/>
        </w:rPr>
        <w:t>2</w:t>
      </w:r>
      <w:r w:rsidRPr="005C45F5">
        <w:rPr>
          <w:rFonts w:ascii="Times New Roman" w:hAnsi="Times New Roman"/>
          <w:sz w:val="24"/>
          <w:szCs w:val="24"/>
        </w:rPr>
        <w:t>O est devenue un atome H et un groupe d'atome OH. Dans la plupart des cas, ces deux demi-molécules se recombinent et reforment de l'eau. Mais de temps en temps il se passe autre chose. Par exemple, deux atomes H voisins fabriqués en même temps se recombinent et forment H</w:t>
      </w:r>
      <w:r w:rsidRPr="005C45F5">
        <w:rPr>
          <w:rFonts w:ascii="Times New Roman" w:hAnsi="Times New Roman"/>
          <w:sz w:val="24"/>
          <w:szCs w:val="24"/>
          <w:vertAlign w:val="subscript"/>
        </w:rPr>
        <w:t>2</w:t>
      </w:r>
      <w:r w:rsidRPr="005C45F5">
        <w:rPr>
          <w:rFonts w:ascii="Times New Roman" w:hAnsi="Times New Roman"/>
          <w:sz w:val="24"/>
          <w:szCs w:val="24"/>
        </w:rPr>
        <w:t xml:space="preserve"> qui ne g</w:t>
      </w:r>
      <w:r w:rsidR="00B74375">
        <w:rPr>
          <w:rFonts w:ascii="Times New Roman" w:hAnsi="Times New Roman"/>
          <w:sz w:val="24"/>
          <w:szCs w:val="24"/>
        </w:rPr>
        <w:t>ê</w:t>
      </w:r>
      <w:r w:rsidRPr="005C45F5">
        <w:rPr>
          <w:rFonts w:ascii="Times New Roman" w:hAnsi="Times New Roman"/>
          <w:sz w:val="24"/>
          <w:szCs w:val="24"/>
        </w:rPr>
        <w:t xml:space="preserve">ne pas. Les deux OH restant se recombinent aussi et forment </w:t>
      </w:r>
      <w:r w:rsidRPr="005C45F5">
        <w:rPr>
          <w:rFonts w:ascii="Times New Roman" w:hAnsi="Times New Roman"/>
          <w:color w:val="FF0000"/>
          <w:sz w:val="24"/>
          <w:szCs w:val="24"/>
        </w:rPr>
        <w:t>H</w:t>
      </w:r>
      <w:r w:rsidRPr="005C45F5">
        <w:rPr>
          <w:rFonts w:ascii="Times New Roman" w:hAnsi="Times New Roman"/>
          <w:color w:val="FF0000"/>
          <w:sz w:val="24"/>
          <w:szCs w:val="24"/>
          <w:vertAlign w:val="subscript"/>
        </w:rPr>
        <w:t>2</w:t>
      </w:r>
      <w:r w:rsidRPr="005C45F5">
        <w:rPr>
          <w:rFonts w:ascii="Times New Roman" w:hAnsi="Times New Roman"/>
          <w:color w:val="FF0000"/>
          <w:sz w:val="24"/>
          <w:szCs w:val="24"/>
        </w:rPr>
        <w:t>O</w:t>
      </w:r>
      <w:r w:rsidRPr="005C45F5">
        <w:rPr>
          <w:rFonts w:ascii="Times New Roman" w:hAnsi="Times New Roman"/>
          <w:color w:val="FF0000"/>
          <w:sz w:val="24"/>
          <w:szCs w:val="24"/>
          <w:vertAlign w:val="subscript"/>
        </w:rPr>
        <w:t>2</w:t>
      </w:r>
      <w:r w:rsidRPr="005C45F5">
        <w:rPr>
          <w:rFonts w:ascii="Times New Roman" w:hAnsi="Times New Roman"/>
          <w:sz w:val="24"/>
          <w:szCs w:val="24"/>
        </w:rPr>
        <w:t>. C</w:t>
      </w:r>
      <w:r w:rsidR="00B74375">
        <w:rPr>
          <w:rFonts w:ascii="Times New Roman" w:hAnsi="Times New Roman"/>
          <w:sz w:val="24"/>
          <w:szCs w:val="24"/>
        </w:rPr>
        <w:t>’</w:t>
      </w:r>
      <w:r w:rsidRPr="005C45F5">
        <w:rPr>
          <w:rFonts w:ascii="Times New Roman" w:hAnsi="Times New Roman"/>
          <w:sz w:val="24"/>
          <w:szCs w:val="24"/>
        </w:rPr>
        <w:t xml:space="preserve">est une substance que la vie ne tolère pas. Il suffit de très peu pour </w:t>
      </w:r>
      <w:r w:rsidRPr="005C45F5">
        <w:rPr>
          <w:rFonts w:ascii="Times New Roman" w:hAnsi="Times New Roman"/>
          <w:color w:val="FF0000"/>
          <w:sz w:val="24"/>
          <w:szCs w:val="24"/>
        </w:rPr>
        <w:t xml:space="preserve">tuer </w:t>
      </w:r>
      <w:r w:rsidRPr="005C45F5">
        <w:rPr>
          <w:rFonts w:ascii="Times New Roman" w:hAnsi="Times New Roman"/>
          <w:sz w:val="24"/>
          <w:szCs w:val="24"/>
        </w:rPr>
        <w:t>la cellule qui en contient. Si on irradie une nourriture (morte par définition) mais qui contient des bactéries vivantes, les bactéries sont détruites par le H</w:t>
      </w:r>
      <w:r w:rsidRPr="005C45F5">
        <w:rPr>
          <w:rFonts w:ascii="Times New Roman" w:hAnsi="Times New Roman"/>
          <w:sz w:val="24"/>
          <w:szCs w:val="24"/>
          <w:vertAlign w:val="subscript"/>
        </w:rPr>
        <w:t>2</w:t>
      </w:r>
      <w:r w:rsidRPr="005C45F5">
        <w:rPr>
          <w:rFonts w:ascii="Times New Roman" w:hAnsi="Times New Roman"/>
          <w:sz w:val="24"/>
          <w:szCs w:val="24"/>
        </w:rPr>
        <w:t>O</w:t>
      </w:r>
      <w:r w:rsidRPr="005C45F5">
        <w:rPr>
          <w:rFonts w:ascii="Times New Roman" w:hAnsi="Times New Roman"/>
          <w:sz w:val="24"/>
          <w:szCs w:val="24"/>
          <w:vertAlign w:val="subscript"/>
        </w:rPr>
        <w:t xml:space="preserve">2 </w:t>
      </w:r>
      <w:r w:rsidRPr="005C45F5">
        <w:rPr>
          <w:rFonts w:ascii="Times New Roman" w:hAnsi="Times New Roman"/>
          <w:sz w:val="24"/>
          <w:szCs w:val="24"/>
        </w:rPr>
        <w:t>créé par l'irradiation : la matière est stérilisée. Le reste du H</w:t>
      </w:r>
      <w:r w:rsidRPr="005C45F5">
        <w:rPr>
          <w:rFonts w:ascii="Times New Roman" w:hAnsi="Times New Roman"/>
          <w:sz w:val="24"/>
          <w:szCs w:val="24"/>
          <w:vertAlign w:val="subscript"/>
        </w:rPr>
        <w:t>2</w:t>
      </w:r>
      <w:r w:rsidRPr="005C45F5">
        <w:rPr>
          <w:rFonts w:ascii="Times New Roman" w:hAnsi="Times New Roman"/>
          <w:sz w:val="24"/>
          <w:szCs w:val="24"/>
        </w:rPr>
        <w:t>O</w:t>
      </w:r>
      <w:r w:rsidRPr="005C45F5">
        <w:rPr>
          <w:rFonts w:ascii="Times New Roman" w:hAnsi="Times New Roman"/>
          <w:sz w:val="24"/>
          <w:szCs w:val="24"/>
          <w:vertAlign w:val="subscript"/>
        </w:rPr>
        <w:t>2</w:t>
      </w:r>
      <w:r w:rsidRPr="005C45F5">
        <w:rPr>
          <w:rFonts w:ascii="Times New Roman" w:hAnsi="Times New Roman"/>
          <w:sz w:val="24"/>
          <w:szCs w:val="24"/>
        </w:rPr>
        <w:t xml:space="preserve"> formé dans la nourriture sera aussi peu à peu détruit par les enzymes cellulaires.</w:t>
      </w:r>
    </w:p>
    <w:p w:rsidR="0055053F" w:rsidRPr="005B0B47" w:rsidRDefault="0055053F" w:rsidP="00CE17A0">
      <w:pPr>
        <w:jc w:val="both"/>
        <w:rPr>
          <w:rFonts w:ascii="Times New Roman" w:hAnsi="Times New Roman"/>
          <w:sz w:val="16"/>
          <w:szCs w:val="16"/>
        </w:rPr>
      </w:pPr>
    </w:p>
    <w:p w:rsidR="0055053F" w:rsidRPr="005C45F5" w:rsidRDefault="0055053F" w:rsidP="00CE17A0">
      <w:pPr>
        <w:ind w:left="0"/>
        <w:jc w:val="both"/>
        <w:rPr>
          <w:rFonts w:ascii="Times New Roman" w:hAnsi="Times New Roman"/>
          <w:sz w:val="24"/>
          <w:szCs w:val="24"/>
        </w:rPr>
      </w:pPr>
      <w:r w:rsidRPr="005C45F5">
        <w:rPr>
          <w:rFonts w:ascii="Times New Roman" w:hAnsi="Times New Roman"/>
          <w:sz w:val="24"/>
          <w:szCs w:val="24"/>
        </w:rPr>
        <w:t xml:space="preserve">Environ </w:t>
      </w:r>
      <w:r w:rsidRPr="005C45F5">
        <w:rPr>
          <w:rFonts w:ascii="Times New Roman" w:hAnsi="Times New Roman"/>
          <w:color w:val="FF0000"/>
          <w:sz w:val="24"/>
          <w:szCs w:val="24"/>
        </w:rPr>
        <w:t>20 000</w:t>
      </w:r>
      <w:r w:rsidRPr="005C45F5">
        <w:rPr>
          <w:rFonts w:ascii="Times New Roman" w:hAnsi="Times New Roman"/>
          <w:sz w:val="24"/>
          <w:szCs w:val="24"/>
        </w:rPr>
        <w:t xml:space="preserve"> tonnes de produits destinés à l'alimentation sont stérilisés chaque année en France par irradiation gamma ou par des électrons accélérés.</w:t>
      </w:r>
    </w:p>
    <w:p w:rsidR="0055053F" w:rsidRPr="005B0B47" w:rsidRDefault="0055053F" w:rsidP="00CE17A0">
      <w:pPr>
        <w:ind w:left="0"/>
        <w:jc w:val="both"/>
        <w:rPr>
          <w:rFonts w:ascii="Times New Roman" w:hAnsi="Times New Roman"/>
          <w:sz w:val="16"/>
          <w:szCs w:val="16"/>
        </w:rPr>
      </w:pPr>
    </w:p>
    <w:p w:rsidR="0055053F" w:rsidRPr="005B0B47" w:rsidRDefault="0055053F" w:rsidP="00CE17A0">
      <w:pPr>
        <w:ind w:left="0"/>
        <w:jc w:val="both"/>
        <w:rPr>
          <w:rFonts w:ascii="Times New Roman" w:hAnsi="Times New Roman"/>
          <w:sz w:val="16"/>
          <w:szCs w:val="16"/>
        </w:rPr>
      </w:pPr>
      <w:r w:rsidRPr="005C45F5">
        <w:rPr>
          <w:rFonts w:ascii="Times New Roman" w:hAnsi="Times New Roman"/>
          <w:sz w:val="24"/>
          <w:szCs w:val="24"/>
        </w:rPr>
        <w:t xml:space="preserve">Le rayonnement gamma est obtenu à l'aide de </w:t>
      </w:r>
      <w:hyperlink r:id="rId37" w:tooltip="Radioisotope" w:history="1">
        <w:r w:rsidRPr="005C45F5">
          <w:rPr>
            <w:rFonts w:ascii="Times New Roman" w:hAnsi="Times New Roman"/>
            <w:sz w:val="24"/>
            <w:szCs w:val="24"/>
          </w:rPr>
          <w:t>radio-isotopes</w:t>
        </w:r>
      </w:hyperlink>
      <w:r w:rsidRPr="005C45F5">
        <w:rPr>
          <w:rFonts w:ascii="Times New Roman" w:hAnsi="Times New Roman"/>
          <w:sz w:val="24"/>
          <w:szCs w:val="24"/>
        </w:rPr>
        <w:t xml:space="preserve">, généralement du </w:t>
      </w:r>
      <w:hyperlink r:id="rId38" w:tooltip="Cobalt 60" w:history="1">
        <w:r w:rsidRPr="005C45F5">
          <w:rPr>
            <w:rFonts w:ascii="Times New Roman" w:hAnsi="Times New Roman"/>
            <w:color w:val="FF0000"/>
            <w:sz w:val="24"/>
            <w:szCs w:val="24"/>
          </w:rPr>
          <w:t>cobalt 60</w:t>
        </w:r>
      </w:hyperlink>
      <w:r w:rsidRPr="005C45F5">
        <w:rPr>
          <w:rFonts w:ascii="Times New Roman" w:hAnsi="Times New Roman"/>
          <w:sz w:val="24"/>
          <w:szCs w:val="24"/>
        </w:rPr>
        <w:t xml:space="preserve">, et plus rarement du </w:t>
      </w:r>
      <w:hyperlink r:id="rId39" w:tooltip="Césium 137" w:history="1">
        <w:r w:rsidRPr="005C45F5">
          <w:rPr>
            <w:rFonts w:ascii="Times New Roman" w:hAnsi="Times New Roman"/>
            <w:color w:val="FF0000"/>
            <w:sz w:val="24"/>
            <w:szCs w:val="24"/>
          </w:rPr>
          <w:t>césium 137</w:t>
        </w:r>
      </w:hyperlink>
      <w:r w:rsidRPr="005C45F5">
        <w:rPr>
          <w:rFonts w:ascii="Times New Roman" w:hAnsi="Times New Roman"/>
          <w:sz w:val="24"/>
          <w:szCs w:val="24"/>
        </w:rPr>
        <w:t xml:space="preserve">. C'est la technologie la plus efficace en termes de coûts, car la pénétration des rayons gamma permet le traitement de palettes entières, ce qui diminue fortement la manutention. Une palette est typiquement </w:t>
      </w:r>
      <w:r w:rsidRPr="005C45F5">
        <w:rPr>
          <w:rFonts w:ascii="Times New Roman" w:hAnsi="Times New Roman"/>
          <w:color w:val="FF0000"/>
          <w:sz w:val="24"/>
          <w:szCs w:val="24"/>
        </w:rPr>
        <w:t>exposée au rayonnement pendant plusieurs minutes</w:t>
      </w:r>
      <w:r w:rsidRPr="005C45F5">
        <w:rPr>
          <w:rFonts w:ascii="Times New Roman" w:hAnsi="Times New Roman"/>
          <w:sz w:val="24"/>
          <w:szCs w:val="24"/>
        </w:rPr>
        <w:t>, selon la</w:t>
      </w:r>
      <w:r w:rsidRPr="005C45F5">
        <w:rPr>
          <w:rFonts w:ascii="Times New Roman" w:hAnsi="Times New Roman"/>
          <w:color w:val="FF0000"/>
          <w:sz w:val="24"/>
          <w:szCs w:val="24"/>
        </w:rPr>
        <w:t xml:space="preserve"> dose</w:t>
      </w:r>
      <w:r w:rsidRPr="005C45F5">
        <w:rPr>
          <w:rFonts w:ascii="Times New Roman" w:hAnsi="Times New Roman"/>
          <w:sz w:val="24"/>
          <w:szCs w:val="24"/>
        </w:rPr>
        <w:t xml:space="preserve"> que l'on veut obtenir. La </w:t>
      </w:r>
      <w:hyperlink r:id="rId40" w:tooltip="Radioprotection" w:history="1">
        <w:r w:rsidRPr="005C45F5">
          <w:rPr>
            <w:rFonts w:ascii="Times New Roman" w:hAnsi="Times New Roman"/>
            <w:sz w:val="24"/>
            <w:szCs w:val="24"/>
          </w:rPr>
          <w:t>radioprotection</w:t>
        </w:r>
      </w:hyperlink>
      <w:r w:rsidRPr="005C45F5">
        <w:rPr>
          <w:rFonts w:ascii="Times New Roman" w:hAnsi="Times New Roman"/>
          <w:sz w:val="24"/>
          <w:szCs w:val="24"/>
        </w:rPr>
        <w:t xml:space="preserve"> prend la forme de boucliers en béton. </w:t>
      </w:r>
    </w:p>
    <w:p w:rsidR="0055053F" w:rsidRDefault="0055053F" w:rsidP="00CE17A0">
      <w:pPr>
        <w:spacing w:before="100" w:beforeAutospacing="1"/>
        <w:ind w:left="0"/>
        <w:jc w:val="both"/>
        <w:rPr>
          <w:rFonts w:ascii="Times New Roman" w:hAnsi="Times New Roman"/>
          <w:sz w:val="24"/>
          <w:szCs w:val="24"/>
        </w:rPr>
      </w:pPr>
      <w:r w:rsidRPr="005C45F5">
        <w:rPr>
          <w:rFonts w:ascii="Times New Roman" w:hAnsi="Times New Roman"/>
          <w:sz w:val="24"/>
          <w:szCs w:val="24"/>
        </w:rPr>
        <w:t xml:space="preserve">Les effets dépendent de la dose d'irradiation exprimée en grays (Gy). </w:t>
      </w:r>
    </w:p>
    <w:p w:rsidR="0055053F" w:rsidRDefault="00C447E5" w:rsidP="00CE17A0">
      <w:pPr>
        <w:spacing w:before="100" w:beforeAutospacing="1"/>
        <w:ind w:left="0"/>
        <w:jc w:val="both"/>
        <w:rPr>
          <w:rFonts w:ascii="Times New Roman" w:hAnsi="Times New Roman"/>
          <w:sz w:val="24"/>
          <w:szCs w:val="24"/>
        </w:rPr>
      </w:pPr>
      <w:r>
        <w:rPr>
          <w:noProof/>
          <w:lang w:eastAsia="fr-FR"/>
        </w:rPr>
        <w:pict>
          <v:shape id="Image 13" o:spid="_x0000_s1036" type="#_x0000_t75" style="position:absolute;left:0;text-align:left;margin-left:95.5pt;margin-top:.85pt;width:390.05pt;height:206.2pt;z-index:251661824;visibility:visible">
            <v:imagedata r:id="rId41" o:title="" croptop="1092f" cropbottom="2003f" cropright="731f"/>
          </v:shape>
        </w:pict>
      </w:r>
    </w:p>
    <w:p w:rsidR="0055053F" w:rsidRDefault="0055053F" w:rsidP="00CE17A0">
      <w:pPr>
        <w:spacing w:before="100" w:beforeAutospacing="1"/>
        <w:ind w:left="0"/>
        <w:jc w:val="both"/>
        <w:rPr>
          <w:rFonts w:ascii="Times New Roman" w:hAnsi="Times New Roman"/>
          <w:sz w:val="24"/>
          <w:szCs w:val="24"/>
        </w:rPr>
      </w:pPr>
    </w:p>
    <w:p w:rsidR="0055053F" w:rsidRDefault="0055053F" w:rsidP="00CE17A0">
      <w:pPr>
        <w:spacing w:before="100" w:beforeAutospacing="1"/>
        <w:ind w:left="0"/>
        <w:jc w:val="both"/>
        <w:rPr>
          <w:rFonts w:ascii="Times New Roman" w:hAnsi="Times New Roman"/>
          <w:sz w:val="24"/>
          <w:szCs w:val="24"/>
        </w:rPr>
      </w:pPr>
    </w:p>
    <w:p w:rsidR="0055053F" w:rsidRDefault="0055053F" w:rsidP="00CE17A0">
      <w:pPr>
        <w:spacing w:before="100" w:beforeAutospacing="1"/>
        <w:ind w:left="0"/>
        <w:jc w:val="both"/>
        <w:rPr>
          <w:rFonts w:ascii="Times New Roman" w:hAnsi="Times New Roman"/>
          <w:sz w:val="24"/>
          <w:szCs w:val="24"/>
        </w:rPr>
      </w:pPr>
    </w:p>
    <w:p w:rsidR="0055053F" w:rsidRDefault="0055053F" w:rsidP="00CE17A0">
      <w:pPr>
        <w:spacing w:before="100" w:beforeAutospacing="1"/>
        <w:ind w:left="0"/>
        <w:jc w:val="both"/>
        <w:rPr>
          <w:rFonts w:ascii="Times New Roman" w:hAnsi="Times New Roman"/>
          <w:sz w:val="24"/>
          <w:szCs w:val="24"/>
        </w:rPr>
      </w:pPr>
    </w:p>
    <w:p w:rsidR="0055053F" w:rsidRDefault="0055053F" w:rsidP="00CE17A0">
      <w:pPr>
        <w:spacing w:before="100" w:beforeAutospacing="1"/>
        <w:ind w:left="0"/>
        <w:jc w:val="both"/>
        <w:rPr>
          <w:rFonts w:ascii="Times New Roman" w:hAnsi="Times New Roman"/>
          <w:sz w:val="24"/>
          <w:szCs w:val="24"/>
        </w:rPr>
      </w:pPr>
    </w:p>
    <w:p w:rsidR="0055053F" w:rsidRDefault="0055053F" w:rsidP="00CE17A0">
      <w:pPr>
        <w:spacing w:before="100" w:beforeAutospacing="1"/>
        <w:ind w:left="0"/>
        <w:jc w:val="both"/>
        <w:rPr>
          <w:rFonts w:ascii="Times New Roman" w:hAnsi="Times New Roman"/>
          <w:sz w:val="24"/>
          <w:szCs w:val="24"/>
        </w:rPr>
      </w:pPr>
    </w:p>
    <w:p w:rsidR="0055053F" w:rsidRPr="005B0B47" w:rsidRDefault="0055053F" w:rsidP="00CE17A0">
      <w:pPr>
        <w:spacing w:before="100" w:beforeAutospacing="1"/>
        <w:ind w:left="0"/>
        <w:jc w:val="both"/>
        <w:rPr>
          <w:rFonts w:ascii="Times New Roman" w:hAnsi="Times New Roman"/>
          <w:sz w:val="16"/>
          <w:szCs w:val="16"/>
          <w:lang w:eastAsia="fr-FR"/>
        </w:rPr>
      </w:pPr>
      <w:r w:rsidRPr="005C45F5">
        <w:rPr>
          <w:rFonts w:ascii="Times New Roman" w:hAnsi="Times New Roman"/>
          <w:sz w:val="24"/>
          <w:szCs w:val="24"/>
        </w:rPr>
        <w:t>Aucun</w:t>
      </w:r>
      <w:r>
        <w:rPr>
          <w:rFonts w:ascii="Times New Roman" w:hAnsi="Times New Roman"/>
          <w:sz w:val="24"/>
          <w:szCs w:val="24"/>
        </w:rPr>
        <w:t xml:space="preserve"> </w:t>
      </w:r>
      <w:r w:rsidRPr="005C45F5">
        <w:rPr>
          <w:rFonts w:ascii="Times New Roman" w:hAnsi="Times New Roman"/>
          <w:sz w:val="24"/>
          <w:szCs w:val="24"/>
        </w:rPr>
        <w:t>élément</w:t>
      </w:r>
      <w:r w:rsidRPr="005C45F5">
        <w:rPr>
          <w:rFonts w:ascii="Times New Roman" w:hAnsi="Times New Roman"/>
          <w:color w:val="FF0000"/>
          <w:sz w:val="24"/>
          <w:szCs w:val="24"/>
        </w:rPr>
        <w:t xml:space="preserve"> radioactif </w:t>
      </w:r>
      <w:r w:rsidRPr="005C45F5">
        <w:rPr>
          <w:rFonts w:ascii="Times New Roman" w:hAnsi="Times New Roman"/>
          <w:sz w:val="24"/>
          <w:szCs w:val="24"/>
        </w:rPr>
        <w:t xml:space="preserve">n'est produit. De ce point de vue, la consommation d'aliments stérilisés par ce procédé ne présente aucun danger. </w:t>
      </w:r>
    </w:p>
    <w:p w:rsidR="0055053F" w:rsidRPr="005C45F5" w:rsidRDefault="0055053F" w:rsidP="00CE17A0">
      <w:pPr>
        <w:spacing w:before="100" w:beforeAutospacing="1"/>
        <w:ind w:left="0"/>
        <w:jc w:val="both"/>
        <w:rPr>
          <w:rFonts w:ascii="Times New Roman" w:hAnsi="Times New Roman"/>
          <w:sz w:val="24"/>
          <w:szCs w:val="24"/>
          <w:lang w:eastAsia="fr-FR"/>
        </w:rPr>
      </w:pPr>
      <w:r w:rsidRPr="005C45F5">
        <w:rPr>
          <w:rFonts w:ascii="Times New Roman" w:hAnsi="Times New Roman"/>
          <w:sz w:val="24"/>
          <w:szCs w:val="24"/>
          <w:lang w:eastAsia="fr-FR"/>
        </w:rPr>
        <w:t xml:space="preserve">Cependant l'irradiation peut détruire les </w:t>
      </w:r>
      <w:r w:rsidRPr="005C45F5">
        <w:rPr>
          <w:rFonts w:ascii="Times New Roman" w:hAnsi="Times New Roman"/>
          <w:color w:val="FF0000"/>
          <w:sz w:val="24"/>
          <w:szCs w:val="24"/>
          <w:lang w:eastAsia="fr-FR"/>
        </w:rPr>
        <w:t xml:space="preserve">vitamines </w:t>
      </w:r>
      <w:r w:rsidRPr="005C45F5">
        <w:rPr>
          <w:rFonts w:ascii="Times New Roman" w:hAnsi="Times New Roman"/>
          <w:sz w:val="24"/>
          <w:szCs w:val="24"/>
          <w:lang w:eastAsia="fr-FR"/>
        </w:rPr>
        <w:t>ainsi que les qualités</w:t>
      </w:r>
      <w:r w:rsidRPr="005C45F5">
        <w:rPr>
          <w:rFonts w:ascii="Times New Roman" w:hAnsi="Times New Roman"/>
          <w:color w:val="FF0000"/>
          <w:sz w:val="24"/>
          <w:szCs w:val="24"/>
          <w:lang w:eastAsia="fr-FR"/>
        </w:rPr>
        <w:t xml:space="preserve"> nutritives</w:t>
      </w:r>
      <w:r w:rsidRPr="005C45F5">
        <w:rPr>
          <w:rFonts w:ascii="Times New Roman" w:hAnsi="Times New Roman"/>
          <w:sz w:val="24"/>
          <w:szCs w:val="24"/>
          <w:lang w:eastAsia="fr-FR"/>
        </w:rPr>
        <w:t xml:space="preserve"> et peut avoir un impact négative sur le</w:t>
      </w:r>
      <w:r w:rsidRPr="005C45F5">
        <w:rPr>
          <w:rFonts w:ascii="Times New Roman" w:hAnsi="Times New Roman"/>
          <w:color w:val="FF0000"/>
          <w:sz w:val="24"/>
          <w:szCs w:val="24"/>
          <w:lang w:eastAsia="fr-FR"/>
        </w:rPr>
        <w:t xml:space="preserve"> goût</w:t>
      </w:r>
      <w:r w:rsidRPr="005C45F5">
        <w:rPr>
          <w:rFonts w:ascii="Times New Roman" w:hAnsi="Times New Roman"/>
          <w:sz w:val="24"/>
          <w:szCs w:val="24"/>
          <w:lang w:eastAsia="fr-FR"/>
        </w:rPr>
        <w:t>, l'</w:t>
      </w:r>
      <w:r w:rsidRPr="005C45F5">
        <w:rPr>
          <w:rFonts w:ascii="Times New Roman" w:hAnsi="Times New Roman"/>
          <w:color w:val="FF0000"/>
          <w:sz w:val="24"/>
          <w:szCs w:val="24"/>
          <w:lang w:eastAsia="fr-FR"/>
        </w:rPr>
        <w:t>odeur</w:t>
      </w:r>
      <w:r w:rsidRPr="005C45F5">
        <w:rPr>
          <w:rFonts w:ascii="Times New Roman" w:hAnsi="Times New Roman"/>
          <w:sz w:val="24"/>
          <w:szCs w:val="24"/>
          <w:lang w:eastAsia="fr-FR"/>
        </w:rPr>
        <w:t xml:space="preserve"> et la </w:t>
      </w:r>
      <w:r w:rsidRPr="005C45F5">
        <w:rPr>
          <w:rFonts w:ascii="Times New Roman" w:hAnsi="Times New Roman"/>
          <w:color w:val="FF0000"/>
          <w:sz w:val="24"/>
          <w:szCs w:val="24"/>
          <w:lang w:eastAsia="fr-FR"/>
        </w:rPr>
        <w:t xml:space="preserve">texture </w:t>
      </w:r>
      <w:r w:rsidRPr="005C45F5">
        <w:rPr>
          <w:rFonts w:ascii="Times New Roman" w:hAnsi="Times New Roman"/>
          <w:sz w:val="24"/>
          <w:szCs w:val="24"/>
          <w:lang w:eastAsia="fr-FR"/>
        </w:rPr>
        <w:t>des aliments.</w:t>
      </w:r>
    </w:p>
    <w:p w:rsidR="0055053F" w:rsidRPr="005C45F5" w:rsidRDefault="0055053F" w:rsidP="00CE17A0">
      <w:pPr>
        <w:ind w:left="0"/>
        <w:jc w:val="both"/>
        <w:rPr>
          <w:rFonts w:ascii="Times New Roman" w:hAnsi="Times New Roman"/>
          <w:sz w:val="24"/>
          <w:szCs w:val="24"/>
        </w:rPr>
      </w:pPr>
      <w:r w:rsidRPr="005C45F5">
        <w:rPr>
          <w:rFonts w:ascii="Times New Roman" w:hAnsi="Times New Roman"/>
          <w:sz w:val="24"/>
          <w:szCs w:val="24"/>
        </w:rPr>
        <w:t xml:space="preserve">Elle peut aussi créer des dommages sur les </w:t>
      </w:r>
      <w:r w:rsidRPr="005C45F5">
        <w:rPr>
          <w:rFonts w:ascii="Times New Roman" w:hAnsi="Times New Roman"/>
          <w:color w:val="FF0000"/>
          <w:sz w:val="24"/>
          <w:szCs w:val="24"/>
        </w:rPr>
        <w:t>gènes</w:t>
      </w:r>
      <w:r w:rsidRPr="005C45F5">
        <w:rPr>
          <w:rFonts w:ascii="Times New Roman" w:hAnsi="Times New Roman"/>
          <w:sz w:val="24"/>
          <w:szCs w:val="24"/>
        </w:rPr>
        <w:t xml:space="preserve"> et les </w:t>
      </w:r>
      <w:r w:rsidRPr="005C45F5">
        <w:rPr>
          <w:rFonts w:ascii="Times New Roman" w:hAnsi="Times New Roman"/>
          <w:color w:val="FF0000"/>
          <w:sz w:val="24"/>
          <w:szCs w:val="24"/>
        </w:rPr>
        <w:t>cellules</w:t>
      </w:r>
      <w:r w:rsidRPr="005C45F5">
        <w:rPr>
          <w:rFonts w:ascii="Times New Roman" w:hAnsi="Times New Roman"/>
          <w:sz w:val="24"/>
          <w:szCs w:val="24"/>
        </w:rPr>
        <w:t xml:space="preserve"> des aliments.</w:t>
      </w:r>
    </w:p>
    <w:p w:rsidR="0055053F" w:rsidRPr="005C45F5" w:rsidRDefault="0055053F" w:rsidP="00CE17A0">
      <w:pPr>
        <w:ind w:left="0"/>
        <w:jc w:val="both"/>
        <w:rPr>
          <w:rFonts w:ascii="Times New Roman" w:hAnsi="Times New Roman"/>
          <w:sz w:val="24"/>
          <w:szCs w:val="24"/>
        </w:rPr>
      </w:pPr>
      <w:r w:rsidRPr="005C45F5">
        <w:rPr>
          <w:rFonts w:ascii="Times New Roman" w:hAnsi="Times New Roman"/>
          <w:sz w:val="24"/>
          <w:szCs w:val="24"/>
        </w:rPr>
        <w:t>L’ionisation peut masquer de mauvaises pratiques en matière d’hygiène et n’incite donc pas à accroître la propreté dans ce domaine.</w:t>
      </w:r>
    </w:p>
    <w:sectPr w:rsidR="0055053F" w:rsidRPr="005C45F5" w:rsidSect="00502D2B">
      <w:footerReference w:type="default" r:id="rId42"/>
      <w:pgSz w:w="11906" w:h="16838"/>
      <w:pgMar w:top="426"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3F" w:rsidRDefault="0055053F" w:rsidP="005B0B47">
      <w:r>
        <w:separator/>
      </w:r>
    </w:p>
  </w:endnote>
  <w:endnote w:type="continuationSeparator" w:id="0">
    <w:p w:rsidR="0055053F" w:rsidRDefault="0055053F" w:rsidP="005B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math">
    <w:altName w:val="Courier New"/>
    <w:panose1 w:val="00000000000000000000"/>
    <w:charset w:val="00"/>
    <w:family w:val="auto"/>
    <w:notTrueType/>
    <w:pitch w:val="variable"/>
    <w:sig w:usb0="00000003" w:usb1="00000000" w:usb2="00000000" w:usb3="00000000" w:csb0="00000001" w:csb1="00000000"/>
  </w:font>
  <w:font w:name="TimesNewRomanPS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3F" w:rsidRPr="005D123D" w:rsidRDefault="00080B8E" w:rsidP="00080B8E">
    <w:pPr>
      <w:pStyle w:val="Pieddepage"/>
      <w:tabs>
        <w:tab w:val="clear" w:pos="4536"/>
        <w:tab w:val="clear" w:pos="9072"/>
        <w:tab w:val="left" w:pos="5103"/>
        <w:tab w:val="right" w:pos="8364"/>
      </w:tabs>
      <w:rPr>
        <w:b/>
      </w:rPr>
    </w:pPr>
    <w:r w:rsidRPr="00164B25">
      <w:rPr>
        <w:b/>
      </w:rPr>
      <w:t xml:space="preserve">Les professeurs du lycée Claude </w:t>
    </w:r>
    <w:proofErr w:type="spellStart"/>
    <w:r w:rsidRPr="00164B25">
      <w:rPr>
        <w:b/>
      </w:rPr>
      <w:t>Fauriel</w:t>
    </w:r>
    <w:proofErr w:type="spellEnd"/>
    <w:r w:rsidR="00AD50BE">
      <w:rPr>
        <w:b/>
      </w:rPr>
      <w:tab/>
    </w:r>
    <w:r w:rsidR="0055053F" w:rsidRPr="005D123D">
      <w:rPr>
        <w:b/>
      </w:rPr>
      <w:t>St. Etienne</w:t>
    </w:r>
    <w:r w:rsidR="00AD50BE">
      <w:rPr>
        <w:b/>
      </w:rPr>
      <w:tab/>
    </w:r>
    <w:r w:rsidR="00AD50BE">
      <w:rPr>
        <w:b/>
      </w:rPr>
      <w:tab/>
      <w:t>Académie de LYON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3F" w:rsidRDefault="0055053F" w:rsidP="005B0B47">
      <w:r>
        <w:separator/>
      </w:r>
    </w:p>
  </w:footnote>
  <w:footnote w:type="continuationSeparator" w:id="0">
    <w:p w:rsidR="0055053F" w:rsidRDefault="0055053F" w:rsidP="005B0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nsid w:val="1D7B2EAA"/>
    <w:multiLevelType w:val="hybridMultilevel"/>
    <w:tmpl w:val="F552075A"/>
    <w:lvl w:ilvl="0" w:tplc="73981A64">
      <w:start w:val="1"/>
      <w:numFmt w:val="upperRoman"/>
      <w:lvlText w:val="%1-"/>
      <w:lvlJc w:val="left"/>
      <w:pPr>
        <w:ind w:left="1440" w:hanging="10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2C4622C0"/>
    <w:multiLevelType w:val="hybridMultilevel"/>
    <w:tmpl w:val="E5F46554"/>
    <w:lvl w:ilvl="0" w:tplc="BBA676A8">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1221685"/>
    <w:multiLevelType w:val="hybridMultilevel"/>
    <w:tmpl w:val="21BEBB3C"/>
    <w:lvl w:ilvl="0" w:tplc="040C0001">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7567A1"/>
    <w:multiLevelType w:val="hybridMultilevel"/>
    <w:tmpl w:val="6D9EC61A"/>
    <w:lvl w:ilvl="0" w:tplc="2162FF64">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D213747"/>
    <w:multiLevelType w:val="hybridMultilevel"/>
    <w:tmpl w:val="167CD6C2"/>
    <w:lvl w:ilvl="0" w:tplc="BBA676A8">
      <w:numFmt w:val="bullet"/>
      <w:lvlText w:val="-"/>
      <w:lvlJc w:val="left"/>
      <w:pPr>
        <w:ind w:left="360" w:hanging="360"/>
      </w:pPr>
      <w:rPr>
        <w:rFonts w:ascii="Arial" w:eastAsia="Times New Roman" w:hAnsi="Arial"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ignecmd" w:val="E=h×c/?"/>
  </w:docVars>
  <w:rsids>
    <w:rsidRoot w:val="00502D2B"/>
    <w:rsid w:val="000746A3"/>
    <w:rsid w:val="00080B8E"/>
    <w:rsid w:val="000C06DF"/>
    <w:rsid w:val="0011490C"/>
    <w:rsid w:val="00145537"/>
    <w:rsid w:val="00155E26"/>
    <w:rsid w:val="00164B25"/>
    <w:rsid w:val="00184A0E"/>
    <w:rsid w:val="001B044B"/>
    <w:rsid w:val="001B223F"/>
    <w:rsid w:val="001E7BE3"/>
    <w:rsid w:val="002472D2"/>
    <w:rsid w:val="00272D16"/>
    <w:rsid w:val="0028687F"/>
    <w:rsid w:val="002D0BDA"/>
    <w:rsid w:val="002D5EBC"/>
    <w:rsid w:val="002E351C"/>
    <w:rsid w:val="002F57FA"/>
    <w:rsid w:val="003252E5"/>
    <w:rsid w:val="003524B3"/>
    <w:rsid w:val="003575FA"/>
    <w:rsid w:val="003B3CA0"/>
    <w:rsid w:val="004067E2"/>
    <w:rsid w:val="0041098F"/>
    <w:rsid w:val="00486F6F"/>
    <w:rsid w:val="00497738"/>
    <w:rsid w:val="00502D2B"/>
    <w:rsid w:val="00514D60"/>
    <w:rsid w:val="00546635"/>
    <w:rsid w:val="0055053F"/>
    <w:rsid w:val="005A5F92"/>
    <w:rsid w:val="005B0B47"/>
    <w:rsid w:val="005C09D9"/>
    <w:rsid w:val="005C45F5"/>
    <w:rsid w:val="005D123D"/>
    <w:rsid w:val="0061465C"/>
    <w:rsid w:val="00650420"/>
    <w:rsid w:val="006834C7"/>
    <w:rsid w:val="006905D1"/>
    <w:rsid w:val="006A5EAA"/>
    <w:rsid w:val="006B3172"/>
    <w:rsid w:val="00737405"/>
    <w:rsid w:val="007419C6"/>
    <w:rsid w:val="00741A36"/>
    <w:rsid w:val="007511E9"/>
    <w:rsid w:val="0079528F"/>
    <w:rsid w:val="007A1351"/>
    <w:rsid w:val="007D398A"/>
    <w:rsid w:val="007D57E9"/>
    <w:rsid w:val="007F2A57"/>
    <w:rsid w:val="008054B0"/>
    <w:rsid w:val="0089036D"/>
    <w:rsid w:val="0091423E"/>
    <w:rsid w:val="00956095"/>
    <w:rsid w:val="00967B96"/>
    <w:rsid w:val="0097762F"/>
    <w:rsid w:val="009816F4"/>
    <w:rsid w:val="00993186"/>
    <w:rsid w:val="009A5AA2"/>
    <w:rsid w:val="009B2140"/>
    <w:rsid w:val="00A17B00"/>
    <w:rsid w:val="00A33F08"/>
    <w:rsid w:val="00A650CF"/>
    <w:rsid w:val="00A80F81"/>
    <w:rsid w:val="00AD50BE"/>
    <w:rsid w:val="00B42AB6"/>
    <w:rsid w:val="00B4604C"/>
    <w:rsid w:val="00B65517"/>
    <w:rsid w:val="00B71174"/>
    <w:rsid w:val="00B74375"/>
    <w:rsid w:val="00B877AF"/>
    <w:rsid w:val="00BC1F63"/>
    <w:rsid w:val="00C1373B"/>
    <w:rsid w:val="00C15D93"/>
    <w:rsid w:val="00C4235F"/>
    <w:rsid w:val="00C447E5"/>
    <w:rsid w:val="00C57BC0"/>
    <w:rsid w:val="00C62103"/>
    <w:rsid w:val="00CC5F99"/>
    <w:rsid w:val="00CD699D"/>
    <w:rsid w:val="00CE17A0"/>
    <w:rsid w:val="00D001DC"/>
    <w:rsid w:val="00D0590D"/>
    <w:rsid w:val="00D54149"/>
    <w:rsid w:val="00D606B6"/>
    <w:rsid w:val="00DA656D"/>
    <w:rsid w:val="00DB2F0E"/>
    <w:rsid w:val="00DD40A6"/>
    <w:rsid w:val="00DF5591"/>
    <w:rsid w:val="00E06063"/>
    <w:rsid w:val="00E13D8E"/>
    <w:rsid w:val="00EB14F9"/>
    <w:rsid w:val="00EC1143"/>
    <w:rsid w:val="00EC3985"/>
    <w:rsid w:val="00EF0CD7"/>
    <w:rsid w:val="00EF6DBD"/>
    <w:rsid w:val="00F14152"/>
    <w:rsid w:val="00F33D76"/>
    <w:rsid w:val="00F47E24"/>
    <w:rsid w:val="00F66A09"/>
    <w:rsid w:val="00F722D5"/>
    <w:rsid w:val="00FB0287"/>
    <w:rsid w:val="00FC20CA"/>
    <w:rsid w:val="00FC71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2B"/>
    <w:pPr>
      <w:ind w:left="720"/>
    </w:pPr>
    <w:rPr>
      <w:lang w:eastAsia="en-US"/>
    </w:rPr>
  </w:style>
  <w:style w:type="paragraph" w:styleId="Titre1">
    <w:name w:val="heading 1"/>
    <w:basedOn w:val="Normal"/>
    <w:next w:val="Normal"/>
    <w:link w:val="Titre1Car"/>
    <w:qFormat/>
    <w:locked/>
    <w:rsid w:val="00C4235F"/>
    <w:pPr>
      <w:keepNext/>
      <w:numPr>
        <w:numId w:val="4"/>
      </w:numPr>
      <w:suppressAutoHyphens/>
      <w:outlineLvl w:val="0"/>
    </w:pPr>
    <w:rPr>
      <w:rFonts w:ascii="Times New Roman" w:eastAsia="Times New Roman" w:hAnsi="Times New Roman"/>
      <w:b/>
      <w:sz w:val="28"/>
      <w:szCs w:val="20"/>
      <w:lang w:eastAsia="ar-SA"/>
    </w:rPr>
  </w:style>
  <w:style w:type="paragraph" w:styleId="Titre2">
    <w:name w:val="heading 2"/>
    <w:basedOn w:val="Normal"/>
    <w:next w:val="Normal"/>
    <w:link w:val="Titre2Car"/>
    <w:semiHidden/>
    <w:unhideWhenUsed/>
    <w:qFormat/>
    <w:locked/>
    <w:rsid w:val="00C4235F"/>
    <w:pPr>
      <w:keepNext/>
      <w:numPr>
        <w:ilvl w:val="1"/>
        <w:numId w:val="4"/>
      </w:numPr>
      <w:suppressAutoHyphens/>
      <w:ind w:left="-567" w:firstLine="0"/>
      <w:outlineLvl w:val="1"/>
    </w:pPr>
    <w:rPr>
      <w:rFonts w:ascii="Times New Roman" w:eastAsia="Times New Roman" w:hAnsi="Times New Roman"/>
      <w:b/>
      <w:sz w:val="24"/>
      <w:szCs w:val="20"/>
      <w:lang w:eastAsia="ar-SA"/>
    </w:rPr>
  </w:style>
  <w:style w:type="paragraph" w:styleId="Titre3">
    <w:name w:val="heading 3"/>
    <w:basedOn w:val="Normal"/>
    <w:next w:val="Normal"/>
    <w:link w:val="Titre3Car"/>
    <w:semiHidden/>
    <w:unhideWhenUsed/>
    <w:qFormat/>
    <w:locked/>
    <w:rsid w:val="00C4235F"/>
    <w:pPr>
      <w:keepNext/>
      <w:numPr>
        <w:ilvl w:val="2"/>
        <w:numId w:val="4"/>
      </w:numPr>
      <w:suppressAutoHyphens/>
      <w:ind w:left="282" w:hanging="2"/>
      <w:outlineLvl w:val="2"/>
    </w:pPr>
    <w:rPr>
      <w:rFonts w:ascii="Times New Roman" w:eastAsia="Times New Roman" w:hAnsi="Times New Roman"/>
      <w:b/>
      <w:sz w:val="20"/>
      <w:szCs w:val="20"/>
      <w:lang w:eastAsia="ar-SA"/>
    </w:rPr>
  </w:style>
  <w:style w:type="paragraph" w:styleId="Titre4">
    <w:name w:val="heading 4"/>
    <w:basedOn w:val="Normal"/>
    <w:next w:val="Normal"/>
    <w:link w:val="Titre4Car"/>
    <w:semiHidden/>
    <w:unhideWhenUsed/>
    <w:qFormat/>
    <w:locked/>
    <w:rsid w:val="00C4235F"/>
    <w:pPr>
      <w:keepNext/>
      <w:numPr>
        <w:ilvl w:val="3"/>
        <w:numId w:val="4"/>
      </w:numPr>
      <w:pBdr>
        <w:top w:val="single" w:sz="8" w:space="1" w:color="000000"/>
        <w:left w:val="single" w:sz="8" w:space="1" w:color="000000"/>
        <w:bottom w:val="single" w:sz="8" w:space="1" w:color="000000"/>
        <w:right w:val="single" w:sz="8" w:space="1" w:color="000000"/>
      </w:pBdr>
      <w:shd w:val="clear" w:color="auto" w:fill="D8D8D8"/>
      <w:suppressAutoHyphens/>
      <w:jc w:val="center"/>
      <w:outlineLvl w:val="3"/>
    </w:pPr>
    <w:rPr>
      <w:rFonts w:ascii="Times New Roman" w:eastAsia="Times New Roman" w:hAnsi="Times New Roman"/>
      <w:b/>
      <w:sz w:val="28"/>
      <w:szCs w:val="20"/>
      <w:lang w:eastAsia="ar-SA"/>
    </w:rPr>
  </w:style>
  <w:style w:type="paragraph" w:styleId="Titre5">
    <w:name w:val="heading 5"/>
    <w:basedOn w:val="Normal"/>
    <w:next w:val="Normal"/>
    <w:link w:val="Titre5Car"/>
    <w:semiHidden/>
    <w:unhideWhenUsed/>
    <w:qFormat/>
    <w:locked/>
    <w:rsid w:val="00C4235F"/>
    <w:pPr>
      <w:keepNext/>
      <w:numPr>
        <w:ilvl w:val="4"/>
        <w:numId w:val="4"/>
      </w:numPr>
      <w:tabs>
        <w:tab w:val="left" w:pos="-1985"/>
      </w:tabs>
      <w:suppressAutoHyphens/>
      <w:autoSpaceDE w:val="0"/>
      <w:jc w:val="both"/>
      <w:outlineLvl w:val="4"/>
    </w:pPr>
    <w:rPr>
      <w:rFonts w:ascii="Garamond" w:eastAsia="Times New Roman" w:hAnsi="Garamond"/>
      <w:b/>
      <w:sz w:val="20"/>
      <w:szCs w:val="20"/>
      <w:lang w:eastAsia="ar-SA"/>
    </w:rPr>
  </w:style>
  <w:style w:type="paragraph" w:styleId="Titre6">
    <w:name w:val="heading 6"/>
    <w:basedOn w:val="Normal"/>
    <w:next w:val="Normal"/>
    <w:link w:val="Titre6Car"/>
    <w:semiHidden/>
    <w:unhideWhenUsed/>
    <w:qFormat/>
    <w:locked/>
    <w:rsid w:val="00C4235F"/>
    <w:pPr>
      <w:keepNext/>
      <w:numPr>
        <w:ilvl w:val="5"/>
        <w:numId w:val="4"/>
      </w:numPr>
      <w:suppressAutoHyphens/>
      <w:ind w:left="0" w:right="-2472" w:firstLine="0"/>
      <w:outlineLvl w:val="5"/>
    </w:pPr>
    <w:rPr>
      <w:rFonts w:ascii="Times New Roman" w:eastAsia="Times New Roman" w:hAnsi="Times New Roman"/>
      <w:i/>
      <w:color w:val="FF0000"/>
      <w:sz w:val="24"/>
      <w:szCs w:val="20"/>
      <w:lang w:eastAsia="ar-SA"/>
    </w:rPr>
  </w:style>
  <w:style w:type="paragraph" w:styleId="Titre7">
    <w:name w:val="heading 7"/>
    <w:basedOn w:val="Normal"/>
    <w:next w:val="Normal"/>
    <w:link w:val="Titre7Car"/>
    <w:semiHidden/>
    <w:unhideWhenUsed/>
    <w:qFormat/>
    <w:locked/>
    <w:rsid w:val="00C4235F"/>
    <w:pPr>
      <w:keepNext/>
      <w:numPr>
        <w:ilvl w:val="6"/>
        <w:numId w:val="4"/>
      </w:numPr>
      <w:tabs>
        <w:tab w:val="left" w:pos="-1985"/>
      </w:tabs>
      <w:suppressAutoHyphens/>
      <w:autoSpaceDE w:val="0"/>
      <w:jc w:val="center"/>
      <w:outlineLvl w:val="6"/>
    </w:pPr>
    <w:rPr>
      <w:rFonts w:ascii="Arial" w:eastAsia="Times New Roman" w:hAnsi="Arial"/>
      <w:b/>
      <w:sz w:val="28"/>
      <w:szCs w:val="20"/>
      <w:lang w:eastAsia="ar-SA"/>
    </w:rPr>
  </w:style>
  <w:style w:type="paragraph" w:styleId="Titre8">
    <w:name w:val="heading 8"/>
    <w:basedOn w:val="Normal"/>
    <w:next w:val="Normal"/>
    <w:link w:val="Titre8Car"/>
    <w:semiHidden/>
    <w:unhideWhenUsed/>
    <w:qFormat/>
    <w:locked/>
    <w:rsid w:val="00C4235F"/>
    <w:pPr>
      <w:keepNext/>
      <w:numPr>
        <w:ilvl w:val="7"/>
        <w:numId w:val="4"/>
      </w:numPr>
      <w:tabs>
        <w:tab w:val="left" w:pos="-3119"/>
      </w:tabs>
      <w:suppressAutoHyphens/>
      <w:autoSpaceDE w:val="0"/>
      <w:ind w:left="-567" w:right="-483" w:firstLine="0"/>
      <w:jc w:val="both"/>
      <w:outlineLvl w:val="7"/>
    </w:pPr>
    <w:rPr>
      <w:rFonts w:ascii="Times New Roman" w:eastAsia="Times New Roman" w:hAnsi="Times New Roman"/>
      <w:b/>
      <w:sz w:val="28"/>
      <w:szCs w:val="20"/>
      <w:lang w:eastAsia="ar-SA"/>
    </w:rPr>
  </w:style>
  <w:style w:type="paragraph" w:styleId="Titre9">
    <w:name w:val="heading 9"/>
    <w:basedOn w:val="Normal"/>
    <w:next w:val="Normal"/>
    <w:link w:val="Titre9Car"/>
    <w:semiHidden/>
    <w:unhideWhenUsed/>
    <w:qFormat/>
    <w:locked/>
    <w:rsid w:val="00C4235F"/>
    <w:pPr>
      <w:keepNext/>
      <w:numPr>
        <w:ilvl w:val="8"/>
        <w:numId w:val="4"/>
      </w:numPr>
      <w:suppressAutoHyphens/>
      <w:outlineLvl w:val="8"/>
    </w:pPr>
    <w:rPr>
      <w:rFonts w:ascii="Times New Roman" w:eastAsia="Times New Roman" w:hAnsi="Times New Roman"/>
      <w:b/>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502D2B"/>
    <w:pPr>
      <w:contextualSpacing/>
    </w:pPr>
  </w:style>
  <w:style w:type="paragraph" w:styleId="Corpsdetexte">
    <w:name w:val="Body Text"/>
    <w:basedOn w:val="Normal"/>
    <w:link w:val="CorpsdetexteCar"/>
    <w:uiPriority w:val="99"/>
    <w:rsid w:val="00502D2B"/>
    <w:pPr>
      <w:spacing w:after="60" w:line="276" w:lineRule="auto"/>
      <w:ind w:left="0"/>
    </w:pPr>
    <w:rPr>
      <w:rFonts w:ascii="Comic Sans MS" w:eastAsia="Times New Roman" w:hAnsi="Comic Sans MS"/>
      <w:sz w:val="20"/>
      <w:szCs w:val="20"/>
      <w:lang w:eastAsia="fr-FR"/>
    </w:rPr>
  </w:style>
  <w:style w:type="character" w:customStyle="1" w:styleId="CorpsdetexteCar">
    <w:name w:val="Corps de texte Car"/>
    <w:basedOn w:val="Policepardfaut"/>
    <w:link w:val="Corpsdetexte"/>
    <w:uiPriority w:val="99"/>
    <w:locked/>
    <w:rsid w:val="00502D2B"/>
    <w:rPr>
      <w:rFonts w:ascii="Comic Sans MS" w:hAnsi="Comic Sans MS" w:cs="Times New Roman"/>
      <w:sz w:val="20"/>
      <w:szCs w:val="20"/>
      <w:lang w:eastAsia="fr-FR"/>
    </w:rPr>
  </w:style>
  <w:style w:type="paragraph" w:styleId="Textedebulles">
    <w:name w:val="Balloon Text"/>
    <w:basedOn w:val="Normal"/>
    <w:link w:val="TextedebullesCar"/>
    <w:uiPriority w:val="99"/>
    <w:semiHidden/>
    <w:rsid w:val="0091423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1423E"/>
    <w:rPr>
      <w:rFonts w:ascii="Tahoma" w:hAnsi="Tahoma" w:cs="Tahoma"/>
      <w:sz w:val="16"/>
      <w:szCs w:val="16"/>
    </w:rPr>
  </w:style>
  <w:style w:type="paragraph" w:styleId="NormalWeb">
    <w:name w:val="Normal (Web)"/>
    <w:basedOn w:val="Normal"/>
    <w:uiPriority w:val="99"/>
    <w:rsid w:val="007A1351"/>
    <w:pPr>
      <w:spacing w:before="100" w:beforeAutospacing="1" w:after="100" w:afterAutospacing="1"/>
      <w:ind w:left="0"/>
    </w:pPr>
    <w:rPr>
      <w:rFonts w:ascii="Times New Roman" w:eastAsia="Times New Roman" w:hAnsi="Times New Roman"/>
      <w:color w:val="000080"/>
      <w:sz w:val="24"/>
      <w:szCs w:val="24"/>
      <w:lang w:eastAsia="fr-FR"/>
    </w:rPr>
  </w:style>
  <w:style w:type="paragraph" w:customStyle="1" w:styleId="Corps">
    <w:name w:val="Corps"/>
    <w:uiPriority w:val="99"/>
    <w:rsid w:val="002F57FA"/>
    <w:rPr>
      <w:rFonts w:ascii="Helvetica" w:hAnsi="Helvetica"/>
      <w:color w:val="000000"/>
      <w:sz w:val="24"/>
      <w:szCs w:val="20"/>
    </w:rPr>
  </w:style>
  <w:style w:type="paragraph" w:customStyle="1" w:styleId="Formatlibre">
    <w:name w:val="Format libre"/>
    <w:uiPriority w:val="99"/>
    <w:rsid w:val="002F57FA"/>
    <w:rPr>
      <w:rFonts w:ascii="Helvetica" w:hAnsi="Helvetica"/>
      <w:color w:val="000000"/>
      <w:sz w:val="24"/>
      <w:szCs w:val="20"/>
    </w:rPr>
  </w:style>
  <w:style w:type="character" w:styleId="Lienhypertexte">
    <w:name w:val="Hyperlink"/>
    <w:basedOn w:val="Policepardfaut"/>
    <w:uiPriority w:val="99"/>
    <w:rsid w:val="002472D2"/>
    <w:rPr>
      <w:rFonts w:cs="Times New Roman"/>
      <w:color w:val="0000FF"/>
      <w:u w:val="single"/>
    </w:rPr>
  </w:style>
  <w:style w:type="paragraph" w:customStyle="1" w:styleId="Standard">
    <w:name w:val="Standard"/>
    <w:uiPriority w:val="99"/>
    <w:rsid w:val="002D0BDA"/>
    <w:pPr>
      <w:autoSpaceDE w:val="0"/>
      <w:autoSpaceDN w:val="0"/>
      <w:adjustRightInd w:val="0"/>
      <w:spacing w:line="200" w:lineRule="atLeast"/>
    </w:pPr>
    <w:rPr>
      <w:rFonts w:ascii="Mangal" w:eastAsia="SimSun" w:hAnsi="Mangal" w:cs="Mangal"/>
      <w:color w:val="FFFFFF"/>
      <w:kern w:val="1"/>
      <w:sz w:val="36"/>
      <w:szCs w:val="36"/>
      <w:lang w:eastAsia="en-US"/>
    </w:rPr>
  </w:style>
  <w:style w:type="paragraph" w:customStyle="1" w:styleId="Default">
    <w:name w:val="Default"/>
    <w:uiPriority w:val="99"/>
    <w:rsid w:val="00737405"/>
    <w:pPr>
      <w:autoSpaceDE w:val="0"/>
      <w:autoSpaceDN w:val="0"/>
      <w:adjustRightInd w:val="0"/>
    </w:pPr>
    <w:rPr>
      <w:rFonts w:ascii="Arial" w:eastAsia="Times New Roman" w:hAnsi="Arial" w:cs="Arial"/>
      <w:color w:val="000000"/>
      <w:sz w:val="24"/>
      <w:szCs w:val="24"/>
      <w:lang w:eastAsia="zh-TW"/>
    </w:rPr>
  </w:style>
  <w:style w:type="paragraph" w:styleId="En-tte">
    <w:name w:val="header"/>
    <w:basedOn w:val="Normal"/>
    <w:link w:val="En-tteCar"/>
    <w:uiPriority w:val="99"/>
    <w:semiHidden/>
    <w:rsid w:val="005B0B47"/>
    <w:pPr>
      <w:tabs>
        <w:tab w:val="center" w:pos="4536"/>
        <w:tab w:val="right" w:pos="9072"/>
      </w:tabs>
    </w:pPr>
  </w:style>
  <w:style w:type="character" w:customStyle="1" w:styleId="En-tteCar">
    <w:name w:val="En-tête Car"/>
    <w:basedOn w:val="Policepardfaut"/>
    <w:link w:val="En-tte"/>
    <w:uiPriority w:val="99"/>
    <w:semiHidden/>
    <w:locked/>
    <w:rsid w:val="005B0B47"/>
    <w:rPr>
      <w:rFonts w:cs="Times New Roman"/>
    </w:rPr>
  </w:style>
  <w:style w:type="paragraph" w:styleId="Pieddepage">
    <w:name w:val="footer"/>
    <w:basedOn w:val="Normal"/>
    <w:link w:val="PieddepageCar"/>
    <w:rsid w:val="005B0B47"/>
    <w:pPr>
      <w:tabs>
        <w:tab w:val="center" w:pos="4536"/>
        <w:tab w:val="right" w:pos="9072"/>
      </w:tabs>
    </w:pPr>
  </w:style>
  <w:style w:type="character" w:customStyle="1" w:styleId="PieddepageCar">
    <w:name w:val="Pied de page Car"/>
    <w:basedOn w:val="Policepardfaut"/>
    <w:link w:val="Pieddepage"/>
    <w:locked/>
    <w:rsid w:val="005B0B47"/>
    <w:rPr>
      <w:rFonts w:cs="Times New Roman"/>
    </w:rPr>
  </w:style>
  <w:style w:type="paragraph" w:styleId="Retraitcorpsdetexte">
    <w:name w:val="Body Text Indent"/>
    <w:basedOn w:val="Normal"/>
    <w:link w:val="RetraitcorpsdetexteCar"/>
    <w:uiPriority w:val="99"/>
    <w:unhideWhenUsed/>
    <w:rsid w:val="00C4235F"/>
    <w:pPr>
      <w:spacing w:after="120"/>
      <w:ind w:left="283"/>
    </w:pPr>
  </w:style>
  <w:style w:type="character" w:customStyle="1" w:styleId="RetraitcorpsdetexteCar">
    <w:name w:val="Retrait corps de texte Car"/>
    <w:basedOn w:val="Policepardfaut"/>
    <w:link w:val="Retraitcorpsdetexte"/>
    <w:uiPriority w:val="99"/>
    <w:rsid w:val="00C4235F"/>
    <w:rPr>
      <w:lang w:eastAsia="en-US"/>
    </w:rPr>
  </w:style>
  <w:style w:type="character" w:customStyle="1" w:styleId="Titre1Car">
    <w:name w:val="Titre 1 Car"/>
    <w:basedOn w:val="Policepardfaut"/>
    <w:link w:val="Titre1"/>
    <w:rsid w:val="00C4235F"/>
    <w:rPr>
      <w:rFonts w:ascii="Times New Roman" w:eastAsia="Times New Roman" w:hAnsi="Times New Roman"/>
      <w:b/>
      <w:sz w:val="28"/>
      <w:szCs w:val="20"/>
      <w:lang w:eastAsia="ar-SA"/>
    </w:rPr>
  </w:style>
  <w:style w:type="character" w:customStyle="1" w:styleId="Titre2Car">
    <w:name w:val="Titre 2 Car"/>
    <w:basedOn w:val="Policepardfaut"/>
    <w:link w:val="Titre2"/>
    <w:semiHidden/>
    <w:rsid w:val="00C4235F"/>
    <w:rPr>
      <w:rFonts w:ascii="Times New Roman" w:eastAsia="Times New Roman" w:hAnsi="Times New Roman"/>
      <w:b/>
      <w:sz w:val="24"/>
      <w:szCs w:val="20"/>
      <w:lang w:eastAsia="ar-SA"/>
    </w:rPr>
  </w:style>
  <w:style w:type="character" w:customStyle="1" w:styleId="Titre3Car">
    <w:name w:val="Titre 3 Car"/>
    <w:basedOn w:val="Policepardfaut"/>
    <w:link w:val="Titre3"/>
    <w:semiHidden/>
    <w:rsid w:val="00C4235F"/>
    <w:rPr>
      <w:rFonts w:ascii="Times New Roman" w:eastAsia="Times New Roman" w:hAnsi="Times New Roman"/>
      <w:b/>
      <w:sz w:val="20"/>
      <w:szCs w:val="20"/>
      <w:lang w:eastAsia="ar-SA"/>
    </w:rPr>
  </w:style>
  <w:style w:type="character" w:customStyle="1" w:styleId="Titre4Car">
    <w:name w:val="Titre 4 Car"/>
    <w:basedOn w:val="Policepardfaut"/>
    <w:link w:val="Titre4"/>
    <w:semiHidden/>
    <w:rsid w:val="00C4235F"/>
    <w:rPr>
      <w:rFonts w:ascii="Times New Roman" w:eastAsia="Times New Roman" w:hAnsi="Times New Roman"/>
      <w:b/>
      <w:sz w:val="28"/>
      <w:szCs w:val="20"/>
      <w:shd w:val="clear" w:color="auto" w:fill="D8D8D8"/>
      <w:lang w:eastAsia="ar-SA"/>
    </w:rPr>
  </w:style>
  <w:style w:type="character" w:customStyle="1" w:styleId="Titre5Car">
    <w:name w:val="Titre 5 Car"/>
    <w:basedOn w:val="Policepardfaut"/>
    <w:link w:val="Titre5"/>
    <w:semiHidden/>
    <w:rsid w:val="00C4235F"/>
    <w:rPr>
      <w:rFonts w:ascii="Garamond" w:eastAsia="Times New Roman" w:hAnsi="Garamond"/>
      <w:b/>
      <w:sz w:val="20"/>
      <w:szCs w:val="20"/>
      <w:lang w:eastAsia="ar-SA"/>
    </w:rPr>
  </w:style>
  <w:style w:type="character" w:customStyle="1" w:styleId="Titre6Car">
    <w:name w:val="Titre 6 Car"/>
    <w:basedOn w:val="Policepardfaut"/>
    <w:link w:val="Titre6"/>
    <w:semiHidden/>
    <w:rsid w:val="00C4235F"/>
    <w:rPr>
      <w:rFonts w:ascii="Times New Roman" w:eastAsia="Times New Roman" w:hAnsi="Times New Roman"/>
      <w:i/>
      <w:color w:val="FF0000"/>
      <w:sz w:val="24"/>
      <w:szCs w:val="20"/>
      <w:lang w:eastAsia="ar-SA"/>
    </w:rPr>
  </w:style>
  <w:style w:type="character" w:customStyle="1" w:styleId="Titre7Car">
    <w:name w:val="Titre 7 Car"/>
    <w:basedOn w:val="Policepardfaut"/>
    <w:link w:val="Titre7"/>
    <w:semiHidden/>
    <w:rsid w:val="00C4235F"/>
    <w:rPr>
      <w:rFonts w:ascii="Arial" w:eastAsia="Times New Roman" w:hAnsi="Arial"/>
      <w:b/>
      <w:sz w:val="28"/>
      <w:szCs w:val="20"/>
      <w:lang w:eastAsia="ar-SA"/>
    </w:rPr>
  </w:style>
  <w:style w:type="character" w:customStyle="1" w:styleId="Titre8Car">
    <w:name w:val="Titre 8 Car"/>
    <w:basedOn w:val="Policepardfaut"/>
    <w:link w:val="Titre8"/>
    <w:semiHidden/>
    <w:rsid w:val="00C4235F"/>
    <w:rPr>
      <w:rFonts w:ascii="Times New Roman" w:eastAsia="Times New Roman" w:hAnsi="Times New Roman"/>
      <w:b/>
      <w:sz w:val="28"/>
      <w:szCs w:val="20"/>
      <w:lang w:eastAsia="ar-SA"/>
    </w:rPr>
  </w:style>
  <w:style w:type="character" w:customStyle="1" w:styleId="Titre9Car">
    <w:name w:val="Titre 9 Car"/>
    <w:basedOn w:val="Policepardfaut"/>
    <w:link w:val="Titre9"/>
    <w:semiHidden/>
    <w:rsid w:val="00C4235F"/>
    <w:rPr>
      <w:rFonts w:ascii="Times New Roman" w:eastAsia="Times New Roman" w:hAnsi="Times New Roman"/>
      <w:b/>
      <w:sz w:val="24"/>
      <w:szCs w:val="20"/>
      <w:lang w:eastAsia="ar-SA"/>
    </w:rPr>
  </w:style>
  <w:style w:type="paragraph" w:customStyle="1" w:styleId="Corpsdetexte31">
    <w:name w:val="Corps de texte 31"/>
    <w:basedOn w:val="Normal"/>
    <w:rsid w:val="00C4235F"/>
    <w:pPr>
      <w:suppressAutoHyphens/>
      <w:spacing w:after="120"/>
      <w:ind w:left="0"/>
    </w:pPr>
    <w:rPr>
      <w:rFonts w:ascii="Times New Roman" w:eastAsia="Times New Roman" w:hAnsi="Times New Roman"/>
      <w:sz w:val="16"/>
      <w:szCs w:val="16"/>
      <w:lang w:eastAsia="ar-SA"/>
    </w:rPr>
  </w:style>
  <w:style w:type="character" w:styleId="Lienhypertextesuivivisit">
    <w:name w:val="FollowedHyperlink"/>
    <w:basedOn w:val="Policepardfaut"/>
    <w:uiPriority w:val="99"/>
    <w:semiHidden/>
    <w:unhideWhenUsed/>
    <w:rsid w:val="00D541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22167">
      <w:marLeft w:val="0"/>
      <w:marRight w:val="0"/>
      <w:marTop w:val="0"/>
      <w:marBottom w:val="0"/>
      <w:divBdr>
        <w:top w:val="none" w:sz="0" w:space="0" w:color="auto"/>
        <w:left w:val="none" w:sz="0" w:space="0" w:color="auto"/>
        <w:bottom w:val="none" w:sz="0" w:space="0" w:color="auto"/>
        <w:right w:val="none" w:sz="0" w:space="0" w:color="auto"/>
      </w:divBdr>
    </w:div>
    <w:div w:id="973222168">
      <w:marLeft w:val="0"/>
      <w:marRight w:val="0"/>
      <w:marTop w:val="0"/>
      <w:marBottom w:val="0"/>
      <w:divBdr>
        <w:top w:val="none" w:sz="0" w:space="0" w:color="auto"/>
        <w:left w:val="none" w:sz="0" w:space="0" w:color="auto"/>
        <w:bottom w:val="none" w:sz="0" w:space="0" w:color="auto"/>
        <w:right w:val="none" w:sz="0" w:space="0" w:color="auto"/>
      </w:divBdr>
    </w:div>
    <w:div w:id="973222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a.fr/jeunes/themes" TargetMode="External"/><Relationship Id="rId13" Type="http://schemas.openxmlformats.org/officeDocument/2006/relationships/hyperlink" Target="http://fr.wikipedia.org/wiki/Halog%E8ne" TargetMode="External"/><Relationship Id="rId18" Type="http://schemas.openxmlformats.org/officeDocument/2006/relationships/hyperlink" Target="http://fr.wikipedia.org/wiki/Radioactivit%E9" TargetMode="External"/><Relationship Id="rId26" Type="http://schemas.openxmlformats.org/officeDocument/2006/relationships/image" Target="media/image3.png"/><Relationship Id="rId39" Type="http://schemas.openxmlformats.org/officeDocument/2006/relationships/hyperlink" Target="http://fr.wikipedia.org/wiki/C%C3%A9sium_137" TargetMode="External"/><Relationship Id="rId3" Type="http://schemas.microsoft.com/office/2007/relationships/stylesWithEffects" Target="stylesWithEffects.xml"/><Relationship Id="rId21" Type="http://schemas.openxmlformats.org/officeDocument/2006/relationships/hyperlink" Target="http://fr.wikipedia.org/wiki/Rayon_gamma" TargetMode="External"/><Relationship Id="rId34" Type="http://schemas.openxmlformats.org/officeDocument/2006/relationships/image" Target="media/image9.e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r.wikipedia.org/wiki/%C9l%E9ment_chimique" TargetMode="External"/><Relationship Id="rId17" Type="http://schemas.openxmlformats.org/officeDocument/2006/relationships/hyperlink" Target="http://fr.wikipedia.org/wiki/Isotope" TargetMode="External"/><Relationship Id="rId25" Type="http://schemas.openxmlformats.org/officeDocument/2006/relationships/image" Target="media/image2.png"/><Relationship Id="rId33" Type="http://schemas.openxmlformats.org/officeDocument/2006/relationships/hyperlink" Target="http://fr.wikipedia.org/wiki/H%C3%A9lium" TargetMode="External"/><Relationship Id="rId38" Type="http://schemas.openxmlformats.org/officeDocument/2006/relationships/hyperlink" Target="http://fr.wikipedia.org/wiki/Cobalt_60" TargetMode="External"/><Relationship Id="rId2" Type="http://schemas.openxmlformats.org/officeDocument/2006/relationships/styles" Target="styles.xml"/><Relationship Id="rId16" Type="http://schemas.openxmlformats.org/officeDocument/2006/relationships/hyperlink" Target="http://fr.wikipedia.org/w/index.php?title=Iode_127&amp;action=edit&amp;redlink=1" TargetMode="External"/><Relationship Id="rId20" Type="http://schemas.openxmlformats.org/officeDocument/2006/relationships/hyperlink" Target="http://fr.wikipedia.org/w/index.php?title=Iode_125&amp;action=edit&amp;redlink=1" TargetMode="External"/><Relationship Id="rId29" Type="http://schemas.openxmlformats.org/officeDocument/2006/relationships/image" Target="media/image6.jpeg"/><Relationship Id="rId41"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fr.wikipedia.org/wiki/Imagerie_m%E9dicale" TargetMode="External"/><Relationship Id="rId32" Type="http://schemas.openxmlformats.org/officeDocument/2006/relationships/hyperlink" Target="http://fr.wikipedia.org/wiki/Hydrog%C3%A8ne" TargetMode="External"/><Relationship Id="rId37" Type="http://schemas.openxmlformats.org/officeDocument/2006/relationships/hyperlink" Target="http://fr.wikipedia.org/wiki/Radioisotope" TargetMode="External"/><Relationship Id="rId40" Type="http://schemas.openxmlformats.org/officeDocument/2006/relationships/hyperlink" Target="http://fr.wikipedia.org/wiki/Radioprotection" TargetMode="External"/><Relationship Id="rId5" Type="http://schemas.openxmlformats.org/officeDocument/2006/relationships/webSettings" Target="webSettings.xml"/><Relationship Id="rId15" Type="http://schemas.openxmlformats.org/officeDocument/2006/relationships/hyperlink" Target="http://fr.wikipedia.org/wiki/Isotope_stable" TargetMode="External"/><Relationship Id="rId23" Type="http://schemas.openxmlformats.org/officeDocument/2006/relationships/hyperlink" Target="http://fr.wikipedia.org/wiki/M%E9decine_nucl%E9aire" TargetMode="External"/><Relationship Id="rId28" Type="http://schemas.openxmlformats.org/officeDocument/2006/relationships/image" Target="media/image5.png"/><Relationship Id="rId36" Type="http://schemas.openxmlformats.org/officeDocument/2006/relationships/image" Target="media/image11.emf"/><Relationship Id="rId10" Type="http://schemas.openxmlformats.org/officeDocument/2006/relationships/hyperlink" Target="http://www.laradioactivite.com/fr/site/pages/intro.html" TargetMode="External"/><Relationship Id="rId19" Type="http://schemas.openxmlformats.org/officeDocument/2006/relationships/hyperlink" Target="http://fr.wikipedia.org/w/index.php?title=Iode_123&amp;action=edit&amp;redlink=1" TargetMode="Externa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a.fr/jeunes/mediatheque/animations-flash/la-radioactivite" TargetMode="External"/><Relationship Id="rId14" Type="http://schemas.openxmlformats.org/officeDocument/2006/relationships/hyperlink" Target="http://fr.wikipedia.org/wiki/Num%E9ro_atomique" TargetMode="External"/><Relationship Id="rId22" Type="http://schemas.openxmlformats.org/officeDocument/2006/relationships/hyperlink" Target="http://fr.wikipedia.org/wiki/Prot%E9ine" TargetMode="External"/><Relationship Id="rId27" Type="http://schemas.openxmlformats.org/officeDocument/2006/relationships/image" Target="media/image4.png"/><Relationship Id="rId30" Type="http://schemas.openxmlformats.org/officeDocument/2006/relationships/image" Target="media/image7.jpeg"/><Relationship Id="rId35" Type="http://schemas.openxmlformats.org/officeDocument/2006/relationships/image" Target="media/image10.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2091</Words>
  <Characters>11503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1S – COMPRENDRE / Cohésion et transformation de la matière</vt:lpstr>
    </vt:vector>
  </TitlesOfParts>
  <Company>Educ Nat</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 – COMPRENDRE / Cohésion et transformation de la matière</dc:title>
  <dc:subject/>
  <dc:creator>catherine</dc:creator>
  <cp:keywords/>
  <dc:description/>
  <cp:lastModifiedBy>Inès</cp:lastModifiedBy>
  <cp:revision>22</cp:revision>
  <cp:lastPrinted>2012-02-02T09:08:00Z</cp:lastPrinted>
  <dcterms:created xsi:type="dcterms:W3CDTF">2013-01-19T16:14:00Z</dcterms:created>
  <dcterms:modified xsi:type="dcterms:W3CDTF">2013-01-24T19:21:00Z</dcterms:modified>
</cp:coreProperties>
</file>