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17F35" w:rsidRPr="00FA5135" w:rsidRDefault="00B17F35" w:rsidP="00310C13">
      <w:pPr>
        <w:jc w:val="center"/>
        <w:rPr>
          <w:b/>
          <w:bCs/>
          <w:sz w:val="24"/>
          <w:szCs w:val="24"/>
        </w:rPr>
      </w:pPr>
      <w:r w:rsidRPr="00FA5135">
        <w:rPr>
          <w:b/>
          <w:bCs/>
          <w:sz w:val="24"/>
          <w:szCs w:val="24"/>
        </w:rPr>
        <w:t xml:space="preserve">PRÉSENTATION </w:t>
      </w:r>
    </w:p>
    <w:p w:rsidR="00B17F35" w:rsidRPr="00FA5135" w:rsidRDefault="00B17F35" w:rsidP="00310C13">
      <w:pPr>
        <w:jc w:val="center"/>
        <w:rPr>
          <w:b/>
          <w:i/>
          <w:sz w:val="24"/>
          <w:szCs w:val="24"/>
        </w:rPr>
      </w:pPr>
    </w:p>
    <w:p w:rsidR="00B17F35" w:rsidRPr="00FA5135" w:rsidRDefault="00B17F35" w:rsidP="008820A3">
      <w:pPr>
        <w:rPr>
          <w:b/>
          <w:bCs/>
          <w:sz w:val="24"/>
          <w:szCs w:val="24"/>
        </w:rPr>
      </w:pPr>
    </w:p>
    <w:tbl>
      <w:tblPr>
        <w:tblW w:w="9619" w:type="dxa"/>
        <w:tblInd w:w="-15" w:type="dxa"/>
        <w:tblLayout w:type="fixed"/>
        <w:tblCellMar>
          <w:left w:w="70" w:type="dxa"/>
          <w:right w:w="70" w:type="dxa"/>
        </w:tblCellMar>
        <w:tblLook w:val="0000"/>
      </w:tblPr>
      <w:tblGrid>
        <w:gridCol w:w="1866"/>
        <w:gridCol w:w="2755"/>
        <w:gridCol w:w="1121"/>
        <w:gridCol w:w="3877"/>
      </w:tblGrid>
      <w:tr w:rsidR="00B17F35" w:rsidRPr="00B47AC2" w:rsidTr="00CD1C40">
        <w:trPr>
          <w:trHeight w:val="373"/>
        </w:trPr>
        <w:tc>
          <w:tcPr>
            <w:tcW w:w="1866" w:type="dxa"/>
            <w:tcBorders>
              <w:top w:val="single" w:sz="4" w:space="0" w:color="000000"/>
              <w:left w:val="single" w:sz="4" w:space="0" w:color="000000"/>
              <w:bottom w:val="single" w:sz="4" w:space="0" w:color="000000"/>
            </w:tcBorders>
            <w:vAlign w:val="center"/>
          </w:tcPr>
          <w:p w:rsidR="00B17F35" w:rsidRPr="00B47AC2" w:rsidRDefault="00B17F35" w:rsidP="00B21AF7">
            <w:pPr>
              <w:snapToGrid w:val="0"/>
              <w:spacing w:before="120" w:after="120"/>
              <w:jc w:val="center"/>
              <w:rPr>
                <w:b/>
                <w:sz w:val="24"/>
                <w:szCs w:val="24"/>
              </w:rPr>
            </w:pPr>
            <w:r w:rsidRPr="00B47AC2">
              <w:rPr>
                <w:b/>
                <w:sz w:val="24"/>
                <w:szCs w:val="24"/>
              </w:rPr>
              <w:t>Titre</w:t>
            </w:r>
          </w:p>
        </w:tc>
        <w:tc>
          <w:tcPr>
            <w:tcW w:w="7753" w:type="dxa"/>
            <w:gridSpan w:val="3"/>
            <w:tcBorders>
              <w:top w:val="single" w:sz="4" w:space="0" w:color="000000"/>
              <w:left w:val="single" w:sz="4" w:space="0" w:color="000000"/>
              <w:bottom w:val="single" w:sz="4" w:space="0" w:color="000000"/>
              <w:right w:val="single" w:sz="4" w:space="0" w:color="000000"/>
            </w:tcBorders>
            <w:vAlign w:val="center"/>
          </w:tcPr>
          <w:p w:rsidR="00B17F35" w:rsidRPr="00B47AC2" w:rsidRDefault="00B17F35" w:rsidP="00B15DC8">
            <w:pPr>
              <w:snapToGrid w:val="0"/>
              <w:rPr>
                <w:b/>
                <w:i/>
                <w:sz w:val="24"/>
                <w:szCs w:val="24"/>
              </w:rPr>
            </w:pPr>
            <w:r w:rsidRPr="00B47AC2">
              <w:rPr>
                <w:b/>
                <w:i/>
                <w:sz w:val="24"/>
                <w:szCs w:val="24"/>
              </w:rPr>
              <w:t>Bilan thermique d’une salle de classe</w:t>
            </w:r>
          </w:p>
        </w:tc>
      </w:tr>
      <w:tr w:rsidR="00B17F35" w:rsidRPr="00B47AC2" w:rsidTr="00CD1C40">
        <w:trPr>
          <w:trHeight w:val="373"/>
        </w:trPr>
        <w:tc>
          <w:tcPr>
            <w:tcW w:w="1866" w:type="dxa"/>
            <w:tcBorders>
              <w:top w:val="single" w:sz="4" w:space="0" w:color="000000"/>
              <w:left w:val="single" w:sz="4" w:space="0" w:color="000000"/>
              <w:bottom w:val="single" w:sz="4" w:space="0" w:color="000000"/>
            </w:tcBorders>
            <w:vAlign w:val="center"/>
          </w:tcPr>
          <w:p w:rsidR="00B17F35" w:rsidRPr="00B47AC2" w:rsidRDefault="00B17F35" w:rsidP="00B21AF7">
            <w:pPr>
              <w:snapToGrid w:val="0"/>
              <w:spacing w:before="120" w:after="120"/>
              <w:jc w:val="center"/>
              <w:rPr>
                <w:b/>
                <w:sz w:val="24"/>
                <w:szCs w:val="24"/>
              </w:rPr>
            </w:pPr>
            <w:r w:rsidRPr="00B47AC2">
              <w:rPr>
                <w:b/>
                <w:sz w:val="24"/>
                <w:szCs w:val="24"/>
              </w:rPr>
              <w:t>Type d'activité</w:t>
            </w:r>
          </w:p>
        </w:tc>
        <w:tc>
          <w:tcPr>
            <w:tcW w:w="7753" w:type="dxa"/>
            <w:gridSpan w:val="3"/>
            <w:tcBorders>
              <w:top w:val="single" w:sz="4" w:space="0" w:color="000000"/>
              <w:left w:val="single" w:sz="4" w:space="0" w:color="000000"/>
              <w:bottom w:val="single" w:sz="4" w:space="0" w:color="000000"/>
              <w:right w:val="single" w:sz="4" w:space="0" w:color="000000"/>
            </w:tcBorders>
          </w:tcPr>
          <w:p w:rsidR="00B17F35" w:rsidRPr="00B47AC2" w:rsidRDefault="00B17F35" w:rsidP="008A08FF">
            <w:pPr>
              <w:pStyle w:val="Footer"/>
              <w:snapToGrid w:val="0"/>
              <w:spacing w:before="100"/>
              <w:jc w:val="left"/>
              <w:rPr>
                <w:sz w:val="24"/>
                <w:szCs w:val="24"/>
              </w:rPr>
            </w:pPr>
            <w:r w:rsidRPr="00B47AC2">
              <w:rPr>
                <w:sz w:val="24"/>
                <w:szCs w:val="24"/>
              </w:rPr>
              <w:t>Séance d’accompagnement personnalisée</w:t>
            </w:r>
          </w:p>
        </w:tc>
      </w:tr>
      <w:tr w:rsidR="00B17F35" w:rsidRPr="00B47AC2" w:rsidTr="00CD1C40">
        <w:trPr>
          <w:trHeight w:val="373"/>
        </w:trPr>
        <w:tc>
          <w:tcPr>
            <w:tcW w:w="1866" w:type="dxa"/>
            <w:tcBorders>
              <w:top w:val="single" w:sz="4" w:space="0" w:color="000000"/>
              <w:left w:val="single" w:sz="4" w:space="0" w:color="000000"/>
              <w:bottom w:val="single" w:sz="4" w:space="0" w:color="000000"/>
            </w:tcBorders>
          </w:tcPr>
          <w:p w:rsidR="00B17F35" w:rsidRPr="00B47AC2" w:rsidRDefault="00B17F35" w:rsidP="00B21AF7">
            <w:pPr>
              <w:snapToGrid w:val="0"/>
              <w:spacing w:before="120" w:after="120"/>
              <w:jc w:val="center"/>
              <w:rPr>
                <w:b/>
                <w:bCs/>
                <w:sz w:val="24"/>
                <w:szCs w:val="24"/>
              </w:rPr>
            </w:pPr>
            <w:r w:rsidRPr="00B47AC2">
              <w:rPr>
                <w:b/>
                <w:bCs/>
                <w:sz w:val="24"/>
                <w:szCs w:val="24"/>
              </w:rPr>
              <w:t>Objectifs de l’activité</w:t>
            </w:r>
          </w:p>
        </w:tc>
        <w:tc>
          <w:tcPr>
            <w:tcW w:w="7753" w:type="dxa"/>
            <w:gridSpan w:val="3"/>
            <w:tcBorders>
              <w:top w:val="single" w:sz="4" w:space="0" w:color="000000"/>
              <w:left w:val="single" w:sz="4" w:space="0" w:color="000000"/>
              <w:bottom w:val="single" w:sz="4" w:space="0" w:color="000000"/>
              <w:right w:val="single" w:sz="4" w:space="0" w:color="000000"/>
            </w:tcBorders>
          </w:tcPr>
          <w:p w:rsidR="00B17F35" w:rsidRPr="00B47AC2" w:rsidRDefault="00B17F35" w:rsidP="00F17C73">
            <w:pPr>
              <w:pStyle w:val="BodyTextIndent"/>
              <w:tabs>
                <w:tab w:val="left" w:pos="1157"/>
              </w:tabs>
              <w:snapToGrid w:val="0"/>
              <w:ind w:firstLine="0"/>
              <w:rPr>
                <w:iCs/>
                <w:sz w:val="24"/>
                <w:szCs w:val="24"/>
              </w:rPr>
            </w:pPr>
            <w:r w:rsidRPr="00B47AC2">
              <w:rPr>
                <w:iCs/>
                <w:sz w:val="24"/>
                <w:szCs w:val="24"/>
              </w:rPr>
              <w:t>Travailler en groupe</w:t>
            </w:r>
          </w:p>
          <w:p w:rsidR="00B17F35" w:rsidRPr="00B47AC2" w:rsidRDefault="00B17F35" w:rsidP="00F17C73">
            <w:pPr>
              <w:pStyle w:val="BodyTextIndent"/>
              <w:tabs>
                <w:tab w:val="left" w:pos="1157"/>
              </w:tabs>
              <w:snapToGrid w:val="0"/>
              <w:ind w:firstLine="0"/>
              <w:rPr>
                <w:iCs/>
                <w:sz w:val="24"/>
                <w:szCs w:val="24"/>
              </w:rPr>
            </w:pPr>
            <w:r w:rsidRPr="00B47AC2">
              <w:rPr>
                <w:iCs/>
                <w:sz w:val="24"/>
                <w:szCs w:val="24"/>
              </w:rPr>
              <w:t>Rédiger un protocole</w:t>
            </w:r>
          </w:p>
          <w:p w:rsidR="00B17F35" w:rsidRPr="00B47AC2" w:rsidRDefault="00B17F35" w:rsidP="00630E44">
            <w:pPr>
              <w:pStyle w:val="BodyTextIndent"/>
              <w:tabs>
                <w:tab w:val="left" w:pos="1157"/>
              </w:tabs>
              <w:snapToGrid w:val="0"/>
              <w:ind w:firstLine="0"/>
              <w:rPr>
                <w:iCs/>
                <w:sz w:val="24"/>
                <w:szCs w:val="24"/>
              </w:rPr>
            </w:pPr>
          </w:p>
        </w:tc>
      </w:tr>
      <w:tr w:rsidR="00B17F35" w:rsidRPr="00B47AC2" w:rsidTr="00CD1C40">
        <w:trPr>
          <w:trHeight w:val="373"/>
        </w:trPr>
        <w:tc>
          <w:tcPr>
            <w:tcW w:w="1866" w:type="dxa"/>
            <w:tcBorders>
              <w:top w:val="single" w:sz="4" w:space="0" w:color="000000"/>
              <w:left w:val="single" w:sz="4" w:space="0" w:color="000000"/>
              <w:bottom w:val="single" w:sz="4" w:space="0" w:color="000000"/>
            </w:tcBorders>
          </w:tcPr>
          <w:p w:rsidR="00B17F35" w:rsidRPr="00B47AC2" w:rsidRDefault="00B17F35" w:rsidP="00B21AF7">
            <w:pPr>
              <w:snapToGrid w:val="0"/>
              <w:spacing w:before="120" w:after="120"/>
              <w:jc w:val="center"/>
              <w:rPr>
                <w:b/>
                <w:bCs/>
                <w:sz w:val="24"/>
                <w:szCs w:val="24"/>
              </w:rPr>
            </w:pPr>
            <w:r w:rsidRPr="00B47AC2">
              <w:rPr>
                <w:b/>
                <w:bCs/>
                <w:sz w:val="24"/>
                <w:szCs w:val="24"/>
              </w:rPr>
              <w:t>Références par rapport au programme</w:t>
            </w:r>
          </w:p>
        </w:tc>
        <w:tc>
          <w:tcPr>
            <w:tcW w:w="7753" w:type="dxa"/>
            <w:gridSpan w:val="3"/>
            <w:tcBorders>
              <w:top w:val="single" w:sz="4" w:space="0" w:color="000000"/>
              <w:left w:val="single" w:sz="4" w:space="0" w:color="000000"/>
              <w:bottom w:val="single" w:sz="4" w:space="0" w:color="000000"/>
              <w:right w:val="single" w:sz="4" w:space="0" w:color="000000"/>
            </w:tcBorders>
          </w:tcPr>
          <w:p w:rsidR="00B17F35" w:rsidRPr="00B47AC2" w:rsidRDefault="00B17F35" w:rsidP="00D253E1">
            <w:pPr>
              <w:pStyle w:val="BodyTextIndent"/>
              <w:tabs>
                <w:tab w:val="left" w:pos="1157"/>
              </w:tabs>
              <w:ind w:firstLine="0"/>
              <w:jc w:val="left"/>
              <w:rPr>
                <w:i/>
                <w:sz w:val="24"/>
                <w:szCs w:val="24"/>
              </w:rPr>
            </w:pPr>
          </w:p>
        </w:tc>
      </w:tr>
      <w:tr w:rsidR="00B17F35" w:rsidRPr="00B47AC2" w:rsidTr="0074762B">
        <w:trPr>
          <w:trHeight w:val="493"/>
        </w:trPr>
        <w:tc>
          <w:tcPr>
            <w:tcW w:w="1866" w:type="dxa"/>
            <w:tcBorders>
              <w:left w:val="single" w:sz="4" w:space="0" w:color="000000"/>
              <w:bottom w:val="single" w:sz="4" w:space="0" w:color="000000"/>
            </w:tcBorders>
            <w:vAlign w:val="center"/>
          </w:tcPr>
          <w:p w:rsidR="00B17F35" w:rsidRPr="00B47AC2" w:rsidRDefault="00B17F35" w:rsidP="00CD1C40">
            <w:pPr>
              <w:snapToGrid w:val="0"/>
              <w:spacing w:before="120" w:after="120"/>
              <w:jc w:val="center"/>
              <w:rPr>
                <w:b/>
                <w:sz w:val="24"/>
                <w:szCs w:val="24"/>
              </w:rPr>
            </w:pPr>
          </w:p>
        </w:tc>
        <w:tc>
          <w:tcPr>
            <w:tcW w:w="2755" w:type="dxa"/>
            <w:tcBorders>
              <w:left w:val="single" w:sz="4" w:space="0" w:color="000000"/>
              <w:bottom w:val="single" w:sz="4" w:space="0" w:color="000000"/>
              <w:right w:val="single" w:sz="4" w:space="0" w:color="000000"/>
            </w:tcBorders>
          </w:tcPr>
          <w:p w:rsidR="00B17F35" w:rsidRPr="00B47AC2" w:rsidRDefault="00B17F35" w:rsidP="00CD1C40">
            <w:pPr>
              <w:snapToGrid w:val="0"/>
              <w:jc w:val="center"/>
              <w:rPr>
                <w:b/>
                <w:bCs/>
                <w:sz w:val="24"/>
                <w:szCs w:val="24"/>
              </w:rPr>
            </w:pPr>
            <w:r w:rsidRPr="00B47AC2">
              <w:rPr>
                <w:b/>
                <w:bCs/>
                <w:sz w:val="24"/>
                <w:szCs w:val="24"/>
              </w:rPr>
              <w:t>Notions et contenus</w:t>
            </w:r>
          </w:p>
          <w:p w:rsidR="00B17F35" w:rsidRPr="00B47AC2" w:rsidRDefault="00B17F35" w:rsidP="00630E44">
            <w:pPr>
              <w:snapToGrid w:val="0"/>
              <w:jc w:val="center"/>
              <w:rPr>
                <w:b/>
                <w:bCs/>
                <w:sz w:val="24"/>
                <w:szCs w:val="24"/>
              </w:rPr>
            </w:pPr>
          </w:p>
        </w:tc>
        <w:tc>
          <w:tcPr>
            <w:tcW w:w="4998" w:type="dxa"/>
            <w:gridSpan w:val="2"/>
            <w:tcBorders>
              <w:left w:val="single" w:sz="4" w:space="0" w:color="000000"/>
              <w:bottom w:val="single" w:sz="4" w:space="0" w:color="000000"/>
              <w:right w:val="single" w:sz="4" w:space="0" w:color="000000"/>
            </w:tcBorders>
          </w:tcPr>
          <w:p w:rsidR="00B17F35" w:rsidRPr="00B47AC2" w:rsidRDefault="00B17F35" w:rsidP="002D639B">
            <w:pPr>
              <w:pStyle w:val="Corpsdetexte31"/>
              <w:spacing w:after="0"/>
              <w:rPr>
                <w:b/>
                <w:bCs/>
                <w:sz w:val="24"/>
                <w:szCs w:val="24"/>
              </w:rPr>
            </w:pPr>
            <w:r w:rsidRPr="00B47AC2">
              <w:rPr>
                <w:b/>
                <w:bCs/>
                <w:sz w:val="24"/>
                <w:szCs w:val="24"/>
              </w:rPr>
              <w:t>Capacités exigible</w:t>
            </w:r>
          </w:p>
          <w:p w:rsidR="00B17F35" w:rsidRPr="00B47AC2" w:rsidRDefault="00B17F35" w:rsidP="00630E44">
            <w:pPr>
              <w:pStyle w:val="Corpsdetexte31"/>
              <w:spacing w:after="0"/>
              <w:rPr>
                <w:sz w:val="24"/>
                <w:szCs w:val="24"/>
              </w:rPr>
            </w:pPr>
          </w:p>
        </w:tc>
      </w:tr>
      <w:tr w:rsidR="00B17F35" w:rsidRPr="00B47AC2" w:rsidTr="00CD1C40">
        <w:trPr>
          <w:trHeight w:val="396"/>
        </w:trPr>
        <w:tc>
          <w:tcPr>
            <w:tcW w:w="1866" w:type="dxa"/>
            <w:tcBorders>
              <w:top w:val="single" w:sz="4" w:space="0" w:color="000000"/>
              <w:left w:val="single" w:sz="4" w:space="0" w:color="000000"/>
              <w:bottom w:val="single" w:sz="4" w:space="0" w:color="000000"/>
            </w:tcBorders>
            <w:vAlign w:val="center"/>
          </w:tcPr>
          <w:p w:rsidR="00B17F35" w:rsidRPr="00B47AC2" w:rsidRDefault="00B17F35" w:rsidP="00B21AF7">
            <w:pPr>
              <w:snapToGrid w:val="0"/>
              <w:spacing w:before="120" w:after="120"/>
              <w:jc w:val="center"/>
              <w:rPr>
                <w:b/>
                <w:sz w:val="24"/>
                <w:szCs w:val="24"/>
              </w:rPr>
            </w:pPr>
            <w:r w:rsidRPr="00B47AC2">
              <w:rPr>
                <w:b/>
                <w:sz w:val="24"/>
                <w:szCs w:val="24"/>
              </w:rPr>
              <w:t>Conditions de mise en œuvre</w:t>
            </w:r>
          </w:p>
        </w:tc>
        <w:tc>
          <w:tcPr>
            <w:tcW w:w="7753" w:type="dxa"/>
            <w:gridSpan w:val="3"/>
            <w:tcBorders>
              <w:top w:val="single" w:sz="4" w:space="0" w:color="000000"/>
              <w:left w:val="single" w:sz="4" w:space="0" w:color="000000"/>
              <w:bottom w:val="single" w:sz="4" w:space="0" w:color="000000"/>
              <w:right w:val="single" w:sz="4" w:space="0" w:color="000000"/>
            </w:tcBorders>
          </w:tcPr>
          <w:p w:rsidR="00B17F35" w:rsidRPr="00B47AC2" w:rsidRDefault="00B17F35" w:rsidP="00B47AC2">
            <w:pPr>
              <w:pStyle w:val="Footer"/>
              <w:tabs>
                <w:tab w:val="clear" w:pos="4536"/>
                <w:tab w:val="clear" w:pos="9072"/>
              </w:tabs>
              <w:autoSpaceDE/>
              <w:snapToGrid w:val="0"/>
              <w:jc w:val="left"/>
              <w:rPr>
                <w:sz w:val="24"/>
                <w:szCs w:val="24"/>
              </w:rPr>
            </w:pPr>
            <w:r w:rsidRPr="00B47AC2">
              <w:rPr>
                <w:b/>
                <w:sz w:val="24"/>
                <w:szCs w:val="24"/>
              </w:rPr>
              <w:t>Prérequis</w:t>
            </w:r>
            <w:r w:rsidRPr="00B47AC2">
              <w:rPr>
                <w:sz w:val="24"/>
                <w:szCs w:val="24"/>
              </w:rPr>
              <w:t> :</w:t>
            </w:r>
          </w:p>
          <w:p w:rsidR="00B17F35" w:rsidRPr="00B47AC2" w:rsidRDefault="00B17F35" w:rsidP="00B47AC2">
            <w:pPr>
              <w:pStyle w:val="ListParagraph"/>
              <w:widowControl w:val="0"/>
              <w:numPr>
                <w:ilvl w:val="0"/>
                <w:numId w:val="40"/>
              </w:numPr>
              <w:autoSpaceDE w:val="0"/>
              <w:autoSpaceDN w:val="0"/>
              <w:adjustRightInd w:val="0"/>
              <w:rPr>
                <w:sz w:val="24"/>
                <w:szCs w:val="24"/>
              </w:rPr>
            </w:pPr>
            <w:r w:rsidRPr="00B47AC2">
              <w:rPr>
                <w:sz w:val="24"/>
                <w:szCs w:val="24"/>
              </w:rPr>
              <w:t>Déterminer la résistance thermique globale d`une paroi d’un système constitué de différents matériaux.</w:t>
            </w:r>
          </w:p>
          <w:p w:rsidR="00B17F35" w:rsidRPr="00B47AC2" w:rsidRDefault="00B17F35" w:rsidP="00B47AC2">
            <w:pPr>
              <w:pStyle w:val="ListParagraph"/>
              <w:widowControl w:val="0"/>
              <w:numPr>
                <w:ilvl w:val="0"/>
                <w:numId w:val="40"/>
              </w:numPr>
              <w:autoSpaceDE w:val="0"/>
              <w:autoSpaceDN w:val="0"/>
              <w:adjustRightInd w:val="0"/>
              <w:rPr>
                <w:sz w:val="24"/>
                <w:szCs w:val="24"/>
              </w:rPr>
            </w:pPr>
            <w:r w:rsidRPr="00B47AC2">
              <w:rPr>
                <w:sz w:val="24"/>
                <w:szCs w:val="24"/>
              </w:rPr>
              <w:t>Exprimer la variation d’énergie interne d’un solide ou d’un liquide lors d’une variation de température.</w:t>
            </w:r>
          </w:p>
          <w:p w:rsidR="00B17F35" w:rsidRPr="00B47AC2" w:rsidRDefault="00B17F35" w:rsidP="00B47AC2">
            <w:pPr>
              <w:pStyle w:val="Footer"/>
              <w:tabs>
                <w:tab w:val="clear" w:pos="4536"/>
                <w:tab w:val="clear" w:pos="9072"/>
              </w:tabs>
              <w:autoSpaceDE/>
              <w:snapToGrid w:val="0"/>
              <w:jc w:val="left"/>
              <w:rPr>
                <w:sz w:val="24"/>
                <w:szCs w:val="24"/>
              </w:rPr>
            </w:pPr>
          </w:p>
          <w:p w:rsidR="00B17F35" w:rsidRDefault="00B17F35" w:rsidP="00B47AC2">
            <w:pPr>
              <w:pStyle w:val="Footer"/>
              <w:tabs>
                <w:tab w:val="clear" w:pos="4536"/>
                <w:tab w:val="clear" w:pos="9072"/>
              </w:tabs>
              <w:autoSpaceDE/>
              <w:snapToGrid w:val="0"/>
              <w:jc w:val="left"/>
              <w:rPr>
                <w:sz w:val="24"/>
                <w:szCs w:val="24"/>
              </w:rPr>
            </w:pPr>
            <w:r w:rsidRPr="00B47AC2">
              <w:rPr>
                <w:b/>
                <w:sz w:val="24"/>
                <w:szCs w:val="24"/>
              </w:rPr>
              <w:t>Durée</w:t>
            </w:r>
            <w:r w:rsidRPr="00B47AC2">
              <w:rPr>
                <w:sz w:val="24"/>
                <w:szCs w:val="24"/>
              </w:rPr>
              <w:t> : 2 h</w:t>
            </w:r>
          </w:p>
          <w:p w:rsidR="00B17F35" w:rsidRPr="00B47AC2" w:rsidRDefault="00B17F35" w:rsidP="00B47AC2">
            <w:pPr>
              <w:pStyle w:val="Footer"/>
              <w:tabs>
                <w:tab w:val="clear" w:pos="4536"/>
                <w:tab w:val="clear" w:pos="9072"/>
              </w:tabs>
              <w:autoSpaceDE/>
              <w:snapToGrid w:val="0"/>
              <w:jc w:val="left"/>
              <w:rPr>
                <w:sz w:val="24"/>
                <w:szCs w:val="24"/>
              </w:rPr>
            </w:pPr>
          </w:p>
          <w:p w:rsidR="00B17F35" w:rsidRPr="00B47AC2" w:rsidRDefault="00B17F35" w:rsidP="00B47AC2">
            <w:pPr>
              <w:pStyle w:val="Footer"/>
              <w:tabs>
                <w:tab w:val="clear" w:pos="4536"/>
                <w:tab w:val="clear" w:pos="9072"/>
              </w:tabs>
              <w:autoSpaceDE/>
              <w:snapToGrid w:val="0"/>
              <w:jc w:val="left"/>
              <w:rPr>
                <w:sz w:val="24"/>
                <w:szCs w:val="24"/>
              </w:rPr>
            </w:pPr>
            <w:r w:rsidRPr="00B47AC2">
              <w:rPr>
                <w:b/>
                <w:sz w:val="24"/>
                <w:szCs w:val="24"/>
              </w:rPr>
              <w:t>Contraintes matérielles</w:t>
            </w:r>
            <w:r w:rsidRPr="00B47AC2">
              <w:rPr>
                <w:sz w:val="24"/>
                <w:szCs w:val="24"/>
              </w:rPr>
              <w:t> : Décamètre, mètres</w:t>
            </w:r>
          </w:p>
        </w:tc>
      </w:tr>
      <w:tr w:rsidR="00B17F35" w:rsidRPr="00B47AC2" w:rsidTr="00E62F72">
        <w:trPr>
          <w:trHeight w:val="276"/>
        </w:trPr>
        <w:tc>
          <w:tcPr>
            <w:tcW w:w="1866" w:type="dxa"/>
            <w:tcBorders>
              <w:left w:val="single" w:sz="4" w:space="0" w:color="000000"/>
              <w:bottom w:val="single" w:sz="4" w:space="0" w:color="auto"/>
            </w:tcBorders>
            <w:vAlign w:val="center"/>
          </w:tcPr>
          <w:p w:rsidR="00B17F35" w:rsidRPr="00B47AC2" w:rsidRDefault="00B17F35" w:rsidP="00B21AF7">
            <w:pPr>
              <w:pStyle w:val="Heading1"/>
              <w:numPr>
                <w:ilvl w:val="0"/>
                <w:numId w:val="0"/>
              </w:numPr>
              <w:snapToGrid w:val="0"/>
              <w:jc w:val="center"/>
              <w:rPr>
                <w:sz w:val="24"/>
                <w:szCs w:val="24"/>
              </w:rPr>
            </w:pPr>
            <w:r w:rsidRPr="00B47AC2">
              <w:rPr>
                <w:sz w:val="24"/>
                <w:szCs w:val="24"/>
              </w:rPr>
              <w:t>Remarques</w:t>
            </w:r>
          </w:p>
          <w:p w:rsidR="00B17F35" w:rsidRPr="00B47AC2" w:rsidRDefault="00B17F35" w:rsidP="00B21AF7">
            <w:pPr>
              <w:pStyle w:val="Heading1"/>
              <w:numPr>
                <w:ilvl w:val="0"/>
                <w:numId w:val="0"/>
              </w:numPr>
              <w:snapToGrid w:val="0"/>
              <w:jc w:val="center"/>
              <w:rPr>
                <w:sz w:val="24"/>
                <w:szCs w:val="24"/>
              </w:rPr>
            </w:pPr>
          </w:p>
        </w:tc>
        <w:tc>
          <w:tcPr>
            <w:tcW w:w="7753" w:type="dxa"/>
            <w:gridSpan w:val="3"/>
            <w:tcBorders>
              <w:left w:val="single" w:sz="4" w:space="0" w:color="000000"/>
              <w:bottom w:val="single" w:sz="4" w:space="0" w:color="auto"/>
              <w:right w:val="single" w:sz="4" w:space="0" w:color="000000"/>
            </w:tcBorders>
            <w:vAlign w:val="center"/>
          </w:tcPr>
          <w:p w:rsidR="00B17F35" w:rsidRPr="00B47AC2" w:rsidRDefault="00B17F35" w:rsidP="002D639B">
            <w:pPr>
              <w:snapToGrid w:val="0"/>
              <w:spacing w:after="120"/>
              <w:rPr>
                <w:color w:val="000000"/>
                <w:sz w:val="24"/>
                <w:szCs w:val="24"/>
              </w:rPr>
            </w:pPr>
            <w:r w:rsidRPr="00B47AC2">
              <w:rPr>
                <w:color w:val="000000"/>
                <w:sz w:val="24"/>
                <w:szCs w:val="24"/>
              </w:rPr>
              <w:t xml:space="preserve">Cette activité s’insère dans la progression suivante : </w:t>
            </w:r>
          </w:p>
          <w:p w:rsidR="00B17F35" w:rsidRPr="00B47AC2" w:rsidRDefault="00B17F35" w:rsidP="00E62F72">
            <w:pPr>
              <w:numPr>
                <w:ilvl w:val="0"/>
                <w:numId w:val="14"/>
              </w:numPr>
              <w:snapToGrid w:val="0"/>
              <w:rPr>
                <w:color w:val="000000"/>
                <w:sz w:val="24"/>
                <w:szCs w:val="24"/>
              </w:rPr>
            </w:pPr>
            <w:r w:rsidRPr="00B47AC2">
              <w:rPr>
                <w:color w:val="000000"/>
                <w:sz w:val="24"/>
                <w:szCs w:val="24"/>
              </w:rPr>
              <w:t>Séance 1 : Bilan énergétique d'un bâtiment</w:t>
            </w:r>
          </w:p>
          <w:p w:rsidR="00B17F35" w:rsidRPr="00B47AC2" w:rsidRDefault="00B17F35" w:rsidP="00E62F72">
            <w:pPr>
              <w:numPr>
                <w:ilvl w:val="0"/>
                <w:numId w:val="14"/>
              </w:numPr>
              <w:snapToGrid w:val="0"/>
              <w:rPr>
                <w:color w:val="000000"/>
                <w:sz w:val="24"/>
                <w:szCs w:val="24"/>
              </w:rPr>
            </w:pPr>
            <w:r w:rsidRPr="00B47AC2">
              <w:rPr>
                <w:color w:val="000000"/>
                <w:sz w:val="24"/>
                <w:szCs w:val="24"/>
              </w:rPr>
              <w:t>Séance 2 : Isoler, est-ce rentable ?</w:t>
            </w:r>
          </w:p>
          <w:p w:rsidR="00B17F35" w:rsidRPr="00B47AC2" w:rsidRDefault="00B17F35" w:rsidP="00E62F72">
            <w:pPr>
              <w:numPr>
                <w:ilvl w:val="0"/>
                <w:numId w:val="14"/>
              </w:numPr>
              <w:snapToGrid w:val="0"/>
              <w:rPr>
                <w:color w:val="000000"/>
                <w:sz w:val="24"/>
                <w:szCs w:val="24"/>
              </w:rPr>
            </w:pPr>
            <w:r w:rsidRPr="00B47AC2">
              <w:rPr>
                <w:color w:val="000000"/>
                <w:sz w:val="24"/>
                <w:szCs w:val="24"/>
              </w:rPr>
              <w:t xml:space="preserve">Séance 3 : Quel isolation choisir ? </w:t>
            </w:r>
          </w:p>
          <w:p w:rsidR="00B17F35" w:rsidRPr="00B47AC2" w:rsidRDefault="00B17F35" w:rsidP="002D639B">
            <w:pPr>
              <w:numPr>
                <w:ilvl w:val="0"/>
                <w:numId w:val="14"/>
              </w:numPr>
              <w:snapToGrid w:val="0"/>
              <w:rPr>
                <w:b/>
                <w:color w:val="000000"/>
                <w:sz w:val="24"/>
                <w:szCs w:val="24"/>
              </w:rPr>
            </w:pPr>
            <w:r w:rsidRPr="00B47AC2">
              <w:rPr>
                <w:b/>
                <w:color w:val="000000"/>
                <w:sz w:val="24"/>
                <w:szCs w:val="24"/>
              </w:rPr>
              <w:t>Séance 4 : Bilan thermique d’une salle de classe</w:t>
            </w:r>
          </w:p>
          <w:p w:rsidR="00B17F35" w:rsidRPr="00B47AC2" w:rsidRDefault="00B17F35" w:rsidP="00F471E8">
            <w:pPr>
              <w:snapToGrid w:val="0"/>
              <w:ind w:left="720"/>
              <w:rPr>
                <w:i/>
                <w:sz w:val="24"/>
                <w:szCs w:val="24"/>
              </w:rPr>
            </w:pPr>
          </w:p>
        </w:tc>
      </w:tr>
      <w:tr w:rsidR="00B17F35" w:rsidRPr="00B47AC2" w:rsidTr="001C4D03">
        <w:trPr>
          <w:trHeight w:val="276"/>
        </w:trPr>
        <w:tc>
          <w:tcPr>
            <w:tcW w:w="1866" w:type="dxa"/>
            <w:tcBorders>
              <w:top w:val="single" w:sz="4" w:space="0" w:color="auto"/>
              <w:left w:val="single" w:sz="4" w:space="0" w:color="auto"/>
              <w:bottom w:val="single" w:sz="4" w:space="0" w:color="auto"/>
              <w:right w:val="single" w:sz="4" w:space="0" w:color="auto"/>
            </w:tcBorders>
            <w:vAlign w:val="center"/>
          </w:tcPr>
          <w:p w:rsidR="00B17F35" w:rsidRPr="00B47AC2" w:rsidRDefault="00B17F35" w:rsidP="00B21AF7">
            <w:pPr>
              <w:pStyle w:val="Heading1"/>
              <w:numPr>
                <w:ilvl w:val="0"/>
                <w:numId w:val="0"/>
              </w:numPr>
              <w:snapToGrid w:val="0"/>
              <w:jc w:val="center"/>
              <w:rPr>
                <w:sz w:val="24"/>
                <w:szCs w:val="24"/>
              </w:rPr>
            </w:pPr>
            <w:r w:rsidRPr="00B47AC2">
              <w:rPr>
                <w:sz w:val="24"/>
                <w:szCs w:val="24"/>
              </w:rPr>
              <w:t>Auteur</w:t>
            </w:r>
          </w:p>
        </w:tc>
        <w:tc>
          <w:tcPr>
            <w:tcW w:w="3876" w:type="dxa"/>
            <w:gridSpan w:val="2"/>
            <w:tcBorders>
              <w:top w:val="single" w:sz="4" w:space="0" w:color="auto"/>
              <w:left w:val="single" w:sz="4" w:space="0" w:color="auto"/>
              <w:bottom w:val="single" w:sz="4" w:space="0" w:color="auto"/>
              <w:right w:val="single" w:sz="4" w:space="0" w:color="auto"/>
            </w:tcBorders>
          </w:tcPr>
          <w:p w:rsidR="00B17F35" w:rsidRPr="00B47AC2" w:rsidRDefault="00B17F35">
            <w:pPr>
              <w:snapToGrid w:val="0"/>
              <w:jc w:val="both"/>
              <w:rPr>
                <w:sz w:val="24"/>
                <w:szCs w:val="24"/>
              </w:rPr>
            </w:pPr>
            <w:r w:rsidRPr="00B47AC2">
              <w:rPr>
                <w:sz w:val="24"/>
                <w:szCs w:val="24"/>
              </w:rPr>
              <w:t>Ludovic Chevroton</w:t>
            </w:r>
          </w:p>
        </w:tc>
        <w:tc>
          <w:tcPr>
            <w:tcW w:w="3877" w:type="dxa"/>
            <w:tcBorders>
              <w:top w:val="single" w:sz="4" w:space="0" w:color="auto"/>
              <w:left w:val="single" w:sz="4" w:space="0" w:color="auto"/>
              <w:bottom w:val="single" w:sz="4" w:space="0" w:color="auto"/>
              <w:right w:val="single" w:sz="4" w:space="0" w:color="auto"/>
            </w:tcBorders>
          </w:tcPr>
          <w:p w:rsidR="00B17F35" w:rsidRPr="00B47AC2" w:rsidRDefault="00B17F35" w:rsidP="000D46A6">
            <w:pPr>
              <w:snapToGrid w:val="0"/>
              <w:jc w:val="center"/>
              <w:rPr>
                <w:b/>
                <w:sz w:val="24"/>
                <w:szCs w:val="24"/>
              </w:rPr>
            </w:pPr>
            <w:r w:rsidRPr="00B47AC2">
              <w:rPr>
                <w:b/>
                <w:sz w:val="24"/>
                <w:szCs w:val="24"/>
              </w:rPr>
              <w:t>Académie de LYON</w:t>
            </w:r>
          </w:p>
        </w:tc>
      </w:tr>
    </w:tbl>
    <w:p w:rsidR="00B17F35" w:rsidRPr="00FA5135" w:rsidRDefault="00B17F35">
      <w:pPr>
        <w:jc w:val="both"/>
        <w:rPr>
          <w:sz w:val="24"/>
          <w:szCs w:val="24"/>
        </w:rPr>
      </w:pPr>
    </w:p>
    <w:p w:rsidR="00B17F35" w:rsidRPr="00FA5135" w:rsidRDefault="00B17F35">
      <w:pPr>
        <w:rPr>
          <w:b/>
          <w:sz w:val="24"/>
          <w:szCs w:val="24"/>
        </w:rPr>
      </w:pPr>
    </w:p>
    <w:p w:rsidR="00B17F35" w:rsidRPr="00FA5135" w:rsidRDefault="00B17F35" w:rsidP="00607B36">
      <w:pPr>
        <w:jc w:val="both"/>
        <w:rPr>
          <w:b/>
          <w:bCs/>
          <w:sz w:val="24"/>
          <w:szCs w:val="24"/>
        </w:rPr>
      </w:pPr>
      <w:r w:rsidRPr="00FA5135">
        <w:rPr>
          <w:b/>
          <w:bCs/>
          <w:sz w:val="24"/>
          <w:szCs w:val="24"/>
        </w:rPr>
        <w:t>Déroulement de la séance :</w:t>
      </w:r>
    </w:p>
    <w:p w:rsidR="00B17F35" w:rsidRDefault="00B17F35" w:rsidP="00607B36">
      <w:pPr>
        <w:jc w:val="both"/>
        <w:rPr>
          <w:bCs/>
          <w:sz w:val="24"/>
          <w:szCs w:val="24"/>
        </w:rPr>
      </w:pPr>
      <w:r>
        <w:rPr>
          <w:bCs/>
          <w:sz w:val="24"/>
          <w:szCs w:val="24"/>
        </w:rPr>
        <w:t>Le sujet est distribué aux élèves.</w:t>
      </w:r>
    </w:p>
    <w:p w:rsidR="00B17F35" w:rsidRPr="00FA5135" w:rsidRDefault="00B17F35" w:rsidP="00607B36">
      <w:pPr>
        <w:jc w:val="both"/>
        <w:rPr>
          <w:bCs/>
          <w:sz w:val="24"/>
          <w:szCs w:val="24"/>
        </w:rPr>
      </w:pPr>
      <w:r>
        <w:rPr>
          <w:bCs/>
          <w:sz w:val="24"/>
          <w:szCs w:val="24"/>
        </w:rPr>
        <w:t>Les annexes sont disponibles sur le bureau ainsi que le matériel nécessaire aux différentes mesures.</w:t>
      </w:r>
    </w:p>
    <w:p w:rsidR="00B17F35" w:rsidRDefault="00B17F35">
      <w:pPr>
        <w:suppressAutoHyphens w:val="0"/>
        <w:rPr>
          <w:sz w:val="24"/>
          <w:szCs w:val="24"/>
        </w:rPr>
      </w:pPr>
      <w:r>
        <w:rPr>
          <w:sz w:val="24"/>
          <w:szCs w:val="24"/>
        </w:rPr>
        <w:br w:type="page"/>
      </w:r>
    </w:p>
    <w:p w:rsidR="00B17F35" w:rsidRDefault="00B17F35" w:rsidP="00F471E8">
      <w:pPr>
        <w:pBdr>
          <w:top w:val="single" w:sz="4" w:space="1" w:color="auto"/>
          <w:left w:val="single" w:sz="4" w:space="4" w:color="auto"/>
          <w:bottom w:val="single" w:sz="4" w:space="1" w:color="auto"/>
          <w:right w:val="single" w:sz="4" w:space="4" w:color="auto"/>
        </w:pBdr>
        <w:jc w:val="center"/>
        <w:rPr>
          <w:b/>
          <w:i/>
          <w:color w:val="000000"/>
          <w:sz w:val="24"/>
          <w:szCs w:val="24"/>
        </w:rPr>
      </w:pPr>
      <w:r w:rsidRPr="00160717">
        <w:rPr>
          <w:b/>
          <w:color w:val="000000"/>
          <w:sz w:val="24"/>
          <w:szCs w:val="24"/>
        </w:rPr>
        <w:t>BILAN THERMIQUE D'UNE SALLE DE CLASSE</w:t>
      </w:r>
    </w:p>
    <w:p w:rsidR="00B17F35" w:rsidRDefault="00B17F35" w:rsidP="00F471E8">
      <w:pPr>
        <w:jc w:val="center"/>
        <w:rPr>
          <w:b/>
          <w:i/>
          <w:color w:val="000000"/>
          <w:sz w:val="24"/>
          <w:szCs w:val="24"/>
        </w:rPr>
      </w:pPr>
    </w:p>
    <w:p w:rsidR="00B17F35" w:rsidRPr="00160717" w:rsidRDefault="00B17F35" w:rsidP="00F471E8">
      <w:pPr>
        <w:jc w:val="center"/>
        <w:rPr>
          <w:b/>
          <w:i/>
          <w:color w:val="000000"/>
          <w:sz w:val="24"/>
          <w:szCs w:val="24"/>
        </w:rPr>
      </w:pPr>
      <w:r w:rsidRPr="00160717">
        <w:rPr>
          <w:b/>
          <w:i/>
          <w:color w:val="000000"/>
          <w:sz w:val="24"/>
          <w:szCs w:val="24"/>
        </w:rPr>
        <w:t xml:space="preserve">Votre salle de TP vient d'être </w:t>
      </w:r>
      <w:r>
        <w:rPr>
          <w:b/>
          <w:i/>
          <w:color w:val="000000"/>
          <w:sz w:val="24"/>
          <w:szCs w:val="24"/>
        </w:rPr>
        <w:t>rénové.</w:t>
      </w:r>
      <w:r w:rsidRPr="00160717">
        <w:rPr>
          <w:b/>
          <w:i/>
          <w:color w:val="000000"/>
          <w:sz w:val="24"/>
          <w:szCs w:val="24"/>
        </w:rPr>
        <w:t>.</w:t>
      </w:r>
    </w:p>
    <w:p w:rsidR="00B17F35" w:rsidRPr="00160717" w:rsidRDefault="00B17F35" w:rsidP="00F471E8">
      <w:pPr>
        <w:jc w:val="center"/>
        <w:rPr>
          <w:b/>
          <w:i/>
          <w:color w:val="000000"/>
          <w:sz w:val="24"/>
          <w:szCs w:val="24"/>
        </w:rPr>
      </w:pPr>
      <w:r w:rsidRPr="00160717">
        <w:rPr>
          <w:b/>
          <w:i/>
          <w:color w:val="000000"/>
          <w:sz w:val="24"/>
          <w:szCs w:val="24"/>
        </w:rPr>
        <w:t>Déterminer la puissance des radiateurs à installer pour ne pas risquer d'avoir froid cet hiver.</w:t>
      </w:r>
    </w:p>
    <w:p w:rsidR="00B17F35" w:rsidRDefault="00B17F35" w:rsidP="00F471E8">
      <w:pPr>
        <w:rPr>
          <w:color w:val="000000"/>
          <w:sz w:val="24"/>
          <w:szCs w:val="24"/>
        </w:rPr>
      </w:pPr>
    </w:p>
    <w:p w:rsidR="00B17F35" w:rsidRPr="00160717" w:rsidRDefault="00B17F35" w:rsidP="00F471E8">
      <w:pPr>
        <w:rPr>
          <w:color w:val="000000"/>
          <w:sz w:val="24"/>
          <w:szCs w:val="24"/>
        </w:rPr>
      </w:pPr>
    </w:p>
    <w:p w:rsidR="00B17F35" w:rsidRPr="00160717" w:rsidRDefault="00B17F35" w:rsidP="00F471E8">
      <w:pPr>
        <w:rPr>
          <w:color w:val="000000"/>
          <w:sz w:val="24"/>
          <w:szCs w:val="24"/>
        </w:rPr>
      </w:pPr>
      <w:r w:rsidRPr="00160717">
        <w:rPr>
          <w:color w:val="000000"/>
          <w:sz w:val="24"/>
          <w:szCs w:val="24"/>
          <w:u w:val="single"/>
        </w:rPr>
        <w:t>Données liées au bâtiment</w:t>
      </w:r>
      <w:r w:rsidRPr="00160717">
        <w:rPr>
          <w:color w:val="000000"/>
          <w:sz w:val="24"/>
          <w:szCs w:val="24"/>
        </w:rPr>
        <w:t>:</w:t>
      </w:r>
    </w:p>
    <w:p w:rsidR="00B17F35" w:rsidRDefault="00B17F35" w:rsidP="00F471E8">
      <w:pPr>
        <w:rPr>
          <w:color w:val="000000"/>
          <w:sz w:val="24"/>
          <w:szCs w:val="24"/>
        </w:rPr>
      </w:pPr>
    </w:p>
    <w:p w:rsidR="00B17F35" w:rsidRPr="00160717" w:rsidRDefault="00B17F35" w:rsidP="00F471E8">
      <w:pPr>
        <w:rPr>
          <w:color w:val="000000"/>
          <w:sz w:val="24"/>
          <w:szCs w:val="24"/>
        </w:rPr>
      </w:pPr>
      <w:r w:rsidRPr="00160717">
        <w:rPr>
          <w:color w:val="000000"/>
          <w:sz w:val="24"/>
          <w:szCs w:val="24"/>
        </w:rPr>
        <w:t>Les salles voisines sont à la même température.</w:t>
      </w:r>
    </w:p>
    <w:p w:rsidR="00B17F35" w:rsidRDefault="00B17F35" w:rsidP="00F471E8">
      <w:pPr>
        <w:rPr>
          <w:color w:val="000000"/>
          <w:sz w:val="24"/>
          <w:szCs w:val="24"/>
        </w:rPr>
      </w:pPr>
      <w:r w:rsidRPr="00160717">
        <w:rPr>
          <w:color w:val="000000"/>
          <w:sz w:val="24"/>
          <w:szCs w:val="24"/>
        </w:rPr>
        <w:t>Le plafond et le plancher sont des dalles qui donnent sur d'autres salles à la même température.</w:t>
      </w:r>
    </w:p>
    <w:p w:rsidR="00B17F35" w:rsidRPr="00160717" w:rsidRDefault="00B17F35" w:rsidP="00F471E8">
      <w:pPr>
        <w:rPr>
          <w:color w:val="000000"/>
          <w:sz w:val="24"/>
          <w:szCs w:val="24"/>
        </w:rPr>
      </w:pPr>
      <w:r>
        <w:rPr>
          <w:color w:val="000000"/>
          <w:sz w:val="24"/>
          <w:szCs w:val="24"/>
        </w:rPr>
        <w:t>On ne tient pas compte des ponts thermiques car le bâtiment n’est pas isolé.</w:t>
      </w:r>
    </w:p>
    <w:p w:rsidR="00B17F35" w:rsidRDefault="00B17F35" w:rsidP="00F471E8">
      <w:pPr>
        <w:rPr>
          <w:color w:val="000000"/>
          <w:sz w:val="24"/>
          <w:szCs w:val="24"/>
        </w:rPr>
      </w:pPr>
    </w:p>
    <w:p w:rsidR="00B17F35" w:rsidRPr="00A50A60" w:rsidRDefault="00B17F35" w:rsidP="00F471E8">
      <w:pPr>
        <w:rPr>
          <w:color w:val="000000"/>
          <w:sz w:val="24"/>
          <w:szCs w:val="24"/>
        </w:rPr>
      </w:pPr>
      <w:r w:rsidRPr="00A50A60">
        <w:rPr>
          <w:color w:val="000000"/>
          <w:sz w:val="24"/>
          <w:szCs w:val="24"/>
        </w:rPr>
        <w:t>Les murs extérieurs sont en béton.</w:t>
      </w:r>
    </w:p>
    <w:p w:rsidR="00B17F35" w:rsidRPr="00A50A60" w:rsidRDefault="00B17F35" w:rsidP="00F471E8">
      <w:pPr>
        <w:rPr>
          <w:color w:val="000000"/>
          <w:sz w:val="24"/>
          <w:szCs w:val="24"/>
        </w:rPr>
      </w:pPr>
      <w:r w:rsidRPr="00A50A60">
        <w:rPr>
          <w:color w:val="000000"/>
          <w:sz w:val="24"/>
          <w:szCs w:val="24"/>
        </w:rPr>
        <w:t xml:space="preserve">Les murs donnant sur le couloir sont composés d’une plaque de plâtre de </w:t>
      </w:r>
      <w:smartTag w:uri="urn:schemas-microsoft-com:office:smarttags" w:element="metricconverter">
        <w:smartTagPr>
          <w:attr w:name="ProductID" w:val="13 mm"/>
        </w:smartTagPr>
        <w:r w:rsidRPr="00A50A60">
          <w:rPr>
            <w:color w:val="000000"/>
            <w:sz w:val="24"/>
            <w:szCs w:val="24"/>
          </w:rPr>
          <w:t>13 mm</w:t>
        </w:r>
      </w:smartTag>
      <w:r w:rsidRPr="00A50A60">
        <w:rPr>
          <w:color w:val="000000"/>
          <w:sz w:val="24"/>
          <w:szCs w:val="24"/>
        </w:rPr>
        <w:t xml:space="preserve">  d’épaisseur, de </w:t>
      </w:r>
      <w:smartTag w:uri="urn:schemas-microsoft-com:office:smarttags" w:element="metricconverter">
        <w:smartTagPr>
          <w:attr w:name="ProductID" w:val="70 mm"/>
        </w:smartTagPr>
        <w:r>
          <w:rPr>
            <w:color w:val="000000"/>
            <w:sz w:val="24"/>
            <w:szCs w:val="24"/>
          </w:rPr>
          <w:t>70 m</w:t>
        </w:r>
        <w:r w:rsidRPr="00A50A60">
          <w:rPr>
            <w:color w:val="000000"/>
            <w:sz w:val="24"/>
            <w:szCs w:val="24"/>
          </w:rPr>
          <w:t>m</w:t>
        </w:r>
      </w:smartTag>
      <w:r w:rsidRPr="00A50A60">
        <w:rPr>
          <w:color w:val="000000"/>
          <w:sz w:val="24"/>
          <w:szCs w:val="24"/>
        </w:rPr>
        <w:t xml:space="preserve"> de laine de verre et d’une autre plaque de plâtre de </w:t>
      </w:r>
      <w:smartTag w:uri="urn:schemas-microsoft-com:office:smarttags" w:element="metricconverter">
        <w:smartTagPr>
          <w:attr w:name="ProductID" w:val="13 mm"/>
        </w:smartTagPr>
        <w:r w:rsidRPr="00A50A60">
          <w:rPr>
            <w:color w:val="000000"/>
            <w:sz w:val="24"/>
            <w:szCs w:val="24"/>
          </w:rPr>
          <w:t>13 mm</w:t>
        </w:r>
      </w:smartTag>
      <w:r w:rsidRPr="00A50A60">
        <w:rPr>
          <w:color w:val="000000"/>
          <w:sz w:val="24"/>
          <w:szCs w:val="24"/>
        </w:rPr>
        <w:t xml:space="preserve"> d’épaisseur.</w:t>
      </w:r>
    </w:p>
    <w:p w:rsidR="00B17F35" w:rsidRPr="00A50A60" w:rsidRDefault="00B17F35" w:rsidP="00F471E8">
      <w:pPr>
        <w:rPr>
          <w:color w:val="000000"/>
          <w:sz w:val="24"/>
          <w:szCs w:val="24"/>
        </w:rPr>
      </w:pPr>
      <w:r w:rsidRPr="00A50A60">
        <w:rPr>
          <w:color w:val="000000"/>
          <w:sz w:val="24"/>
          <w:szCs w:val="24"/>
        </w:rPr>
        <w:t>Les différentes résistances thermiques sont :</w:t>
      </w:r>
    </w:p>
    <w:p w:rsidR="00B17F35" w:rsidRDefault="00B17F35" w:rsidP="00F471E8">
      <w:pPr>
        <w:pStyle w:val="ListParagraph"/>
        <w:numPr>
          <w:ilvl w:val="0"/>
          <w:numId w:val="38"/>
        </w:numPr>
        <w:suppressAutoHyphens w:val="0"/>
        <w:contextualSpacing/>
        <w:rPr>
          <w:color w:val="000000"/>
          <w:sz w:val="24"/>
          <w:szCs w:val="24"/>
        </w:rPr>
      </w:pPr>
      <w:r>
        <w:rPr>
          <w:color w:val="000000"/>
          <w:sz w:val="24"/>
          <w:szCs w:val="24"/>
        </w:rPr>
        <w:t xml:space="preserve">Béton : </w:t>
      </w:r>
      <w:smartTag w:uri="urn:schemas-microsoft-com:office:smarttags" w:element="metricconverter">
        <w:smartTagPr>
          <w:attr w:name="ProductID" w:val="0,92 m2"/>
        </w:smartTagPr>
        <w:r>
          <w:rPr>
            <w:color w:val="000000"/>
            <w:sz w:val="24"/>
            <w:szCs w:val="24"/>
          </w:rPr>
          <w:t>0,92</w:t>
        </w:r>
        <w:r w:rsidRPr="00F953AD">
          <w:rPr>
            <w:color w:val="000000"/>
            <w:sz w:val="24"/>
            <w:szCs w:val="24"/>
          </w:rPr>
          <w:t xml:space="preserve"> </w:t>
        </w:r>
        <w:r w:rsidRPr="00A50A60">
          <w:rPr>
            <w:color w:val="000000"/>
            <w:sz w:val="24"/>
            <w:szCs w:val="24"/>
          </w:rPr>
          <w:t>m</w:t>
        </w:r>
        <w:r w:rsidRPr="00A50A60">
          <w:rPr>
            <w:color w:val="000000"/>
            <w:sz w:val="24"/>
            <w:szCs w:val="24"/>
            <w:vertAlign w:val="superscript"/>
          </w:rPr>
          <w:t>2</w:t>
        </w:r>
      </w:smartTag>
      <w:r w:rsidRPr="00A50A60">
        <w:rPr>
          <w:color w:val="000000"/>
          <w:sz w:val="24"/>
          <w:szCs w:val="24"/>
        </w:rPr>
        <w:t>.°C.W</w:t>
      </w:r>
      <w:r w:rsidRPr="00A50A60">
        <w:rPr>
          <w:color w:val="000000"/>
          <w:sz w:val="24"/>
          <w:szCs w:val="24"/>
          <w:vertAlign w:val="superscript"/>
        </w:rPr>
        <w:t>-1</w:t>
      </w:r>
    </w:p>
    <w:p w:rsidR="00B17F35" w:rsidRPr="00A50A60" w:rsidRDefault="00B17F35" w:rsidP="00F471E8">
      <w:pPr>
        <w:pStyle w:val="ListParagraph"/>
        <w:numPr>
          <w:ilvl w:val="0"/>
          <w:numId w:val="38"/>
        </w:numPr>
        <w:suppressAutoHyphens w:val="0"/>
        <w:contextualSpacing/>
        <w:rPr>
          <w:color w:val="000000"/>
          <w:sz w:val="24"/>
          <w:szCs w:val="24"/>
        </w:rPr>
      </w:pPr>
      <w:r w:rsidRPr="00A50A60">
        <w:rPr>
          <w:color w:val="000000"/>
          <w:sz w:val="24"/>
          <w:szCs w:val="24"/>
        </w:rPr>
        <w:t xml:space="preserve">Plaque de plâtre : </w:t>
      </w:r>
      <w:smartTag w:uri="urn:schemas-microsoft-com:office:smarttags" w:element="metricconverter">
        <w:smartTagPr>
          <w:attr w:name="ProductID" w:val="0,70 m2"/>
        </w:smartTagPr>
        <w:r w:rsidRPr="00A50A60">
          <w:rPr>
            <w:color w:val="000000"/>
            <w:sz w:val="24"/>
            <w:szCs w:val="24"/>
          </w:rPr>
          <w:t>0,70 m</w:t>
        </w:r>
        <w:r w:rsidRPr="00A50A60">
          <w:rPr>
            <w:color w:val="000000"/>
            <w:sz w:val="24"/>
            <w:szCs w:val="24"/>
            <w:vertAlign w:val="superscript"/>
          </w:rPr>
          <w:t>2</w:t>
        </w:r>
      </w:smartTag>
      <w:r w:rsidRPr="00A50A60">
        <w:rPr>
          <w:color w:val="000000"/>
          <w:sz w:val="24"/>
          <w:szCs w:val="24"/>
        </w:rPr>
        <w:t>.°C.W</w:t>
      </w:r>
      <w:r w:rsidRPr="00A50A60">
        <w:rPr>
          <w:color w:val="000000"/>
          <w:sz w:val="24"/>
          <w:szCs w:val="24"/>
          <w:vertAlign w:val="superscript"/>
        </w:rPr>
        <w:t>-1</w:t>
      </w:r>
    </w:p>
    <w:p w:rsidR="00B17F35" w:rsidRPr="00A50A60" w:rsidRDefault="00B17F35" w:rsidP="00F471E8">
      <w:pPr>
        <w:pStyle w:val="ListParagraph"/>
        <w:numPr>
          <w:ilvl w:val="0"/>
          <w:numId w:val="38"/>
        </w:numPr>
        <w:suppressAutoHyphens w:val="0"/>
        <w:contextualSpacing/>
        <w:rPr>
          <w:color w:val="000000"/>
          <w:sz w:val="24"/>
          <w:szCs w:val="24"/>
        </w:rPr>
      </w:pPr>
      <w:r w:rsidRPr="00A50A60">
        <w:rPr>
          <w:color w:val="000000"/>
          <w:sz w:val="24"/>
          <w:szCs w:val="24"/>
        </w:rPr>
        <w:t xml:space="preserve">Laine de verre : </w:t>
      </w:r>
      <w:smartTag w:uri="urn:schemas-microsoft-com:office:smarttags" w:element="metricconverter">
        <w:smartTagPr>
          <w:attr w:name="ProductID" w:val="0,040 m2"/>
        </w:smartTagPr>
        <w:r w:rsidRPr="00A50A60">
          <w:rPr>
            <w:color w:val="000000"/>
            <w:sz w:val="24"/>
            <w:szCs w:val="24"/>
          </w:rPr>
          <w:t>0,04</w:t>
        </w:r>
        <w:r>
          <w:rPr>
            <w:color w:val="000000"/>
            <w:sz w:val="24"/>
            <w:szCs w:val="24"/>
          </w:rPr>
          <w:t>0</w:t>
        </w:r>
        <w:r w:rsidRPr="00A50A60">
          <w:rPr>
            <w:color w:val="000000"/>
            <w:sz w:val="24"/>
            <w:szCs w:val="24"/>
          </w:rPr>
          <w:t xml:space="preserve"> m</w:t>
        </w:r>
        <w:r w:rsidRPr="00A50A60">
          <w:rPr>
            <w:color w:val="000000"/>
            <w:sz w:val="24"/>
            <w:szCs w:val="24"/>
            <w:vertAlign w:val="superscript"/>
          </w:rPr>
          <w:t>2</w:t>
        </w:r>
      </w:smartTag>
      <w:r w:rsidRPr="00A50A60">
        <w:rPr>
          <w:color w:val="000000"/>
          <w:sz w:val="24"/>
          <w:szCs w:val="24"/>
        </w:rPr>
        <w:t>.°C.W</w:t>
      </w:r>
      <w:r w:rsidRPr="00A50A60">
        <w:rPr>
          <w:color w:val="000000"/>
          <w:sz w:val="24"/>
          <w:szCs w:val="24"/>
          <w:vertAlign w:val="superscript"/>
        </w:rPr>
        <w:t>-1</w:t>
      </w:r>
    </w:p>
    <w:p w:rsidR="00B17F35" w:rsidRDefault="00B17F35" w:rsidP="00F471E8">
      <w:pPr>
        <w:rPr>
          <w:color w:val="000000"/>
          <w:sz w:val="24"/>
          <w:szCs w:val="24"/>
        </w:rPr>
      </w:pPr>
      <w:r>
        <w:rPr>
          <w:color w:val="000000"/>
          <w:sz w:val="24"/>
          <w:szCs w:val="24"/>
        </w:rPr>
        <w:t>Pour les vitrages et les portes, vous devez vous référer à l’annexe 2.</w:t>
      </w:r>
    </w:p>
    <w:p w:rsidR="00B17F35" w:rsidRDefault="00B17F35" w:rsidP="00F471E8">
      <w:pPr>
        <w:rPr>
          <w:color w:val="000000"/>
          <w:sz w:val="24"/>
          <w:szCs w:val="24"/>
        </w:rPr>
      </w:pPr>
    </w:p>
    <w:p w:rsidR="00B17F35" w:rsidRDefault="00B17F35" w:rsidP="00F471E8">
      <w:pPr>
        <w:rPr>
          <w:color w:val="000000"/>
          <w:sz w:val="24"/>
          <w:szCs w:val="24"/>
        </w:rPr>
      </w:pPr>
      <w:r>
        <w:rPr>
          <w:color w:val="000000"/>
          <w:sz w:val="24"/>
          <w:szCs w:val="24"/>
        </w:rPr>
        <w:t>Pour tenir compte des ponts thermiques, il faudra rajouter 15% à la puissance perdue à travers le mur extérieur.</w:t>
      </w:r>
    </w:p>
    <w:p w:rsidR="00B17F35" w:rsidRDefault="00B17F35" w:rsidP="00F471E8">
      <w:pPr>
        <w:rPr>
          <w:color w:val="000000"/>
          <w:sz w:val="24"/>
          <w:szCs w:val="24"/>
        </w:rPr>
      </w:pPr>
    </w:p>
    <w:p w:rsidR="00B17F35" w:rsidRPr="00A50A60" w:rsidRDefault="00B17F35" w:rsidP="00F471E8">
      <w:pPr>
        <w:rPr>
          <w:color w:val="000000"/>
          <w:sz w:val="24"/>
          <w:szCs w:val="24"/>
        </w:rPr>
      </w:pPr>
      <w:r w:rsidRPr="00A50A60">
        <w:rPr>
          <w:color w:val="000000"/>
          <w:sz w:val="24"/>
          <w:szCs w:val="24"/>
        </w:rPr>
        <w:t>On doit également tenir compte du renouvellement d’air qui se fait par des bouches placées sur chaque fenêtre. Chacune d’elle a un débit de 30 m</w:t>
      </w:r>
      <w:r w:rsidRPr="00A50A60">
        <w:rPr>
          <w:color w:val="000000"/>
          <w:sz w:val="24"/>
          <w:szCs w:val="24"/>
          <w:vertAlign w:val="superscript"/>
        </w:rPr>
        <w:t>3</w:t>
      </w:r>
      <w:r w:rsidRPr="00A50A60">
        <w:rPr>
          <w:color w:val="000000"/>
          <w:sz w:val="24"/>
          <w:szCs w:val="24"/>
        </w:rPr>
        <w:t>/h.</w:t>
      </w:r>
    </w:p>
    <w:p w:rsidR="00B17F35" w:rsidRPr="00A50A60" w:rsidRDefault="00B17F35" w:rsidP="00F471E8">
      <w:pPr>
        <w:widowControl w:val="0"/>
        <w:autoSpaceDE w:val="0"/>
        <w:autoSpaceDN w:val="0"/>
        <w:adjustRightInd w:val="0"/>
        <w:rPr>
          <w:sz w:val="24"/>
          <w:szCs w:val="24"/>
        </w:rPr>
      </w:pPr>
      <w:r w:rsidRPr="00A50A60">
        <w:rPr>
          <w:color w:val="000000"/>
          <w:sz w:val="24"/>
          <w:szCs w:val="24"/>
        </w:rPr>
        <w:t>Pour cela, vous aurez besoin de :</w:t>
      </w:r>
    </w:p>
    <w:p w:rsidR="00B17F35" w:rsidRPr="00A50A60" w:rsidRDefault="00B17F35" w:rsidP="00F471E8">
      <w:pPr>
        <w:pStyle w:val="ListParagraph"/>
        <w:widowControl w:val="0"/>
        <w:numPr>
          <w:ilvl w:val="0"/>
          <w:numId w:val="39"/>
        </w:numPr>
        <w:suppressAutoHyphens w:val="0"/>
        <w:autoSpaceDE w:val="0"/>
        <w:autoSpaceDN w:val="0"/>
        <w:adjustRightInd w:val="0"/>
        <w:contextualSpacing/>
        <w:rPr>
          <w:sz w:val="24"/>
          <w:szCs w:val="24"/>
        </w:rPr>
      </w:pPr>
      <w:r w:rsidRPr="00A50A60">
        <w:rPr>
          <w:color w:val="000000"/>
          <w:sz w:val="24"/>
          <w:szCs w:val="24"/>
        </w:rPr>
        <w:t>la c</w:t>
      </w:r>
      <w:r w:rsidRPr="00A50A60">
        <w:rPr>
          <w:sz w:val="24"/>
          <w:szCs w:val="24"/>
        </w:rPr>
        <w:t>apacité thermique massique de l’air : c</w:t>
      </w:r>
      <w:r w:rsidRPr="00A50A60">
        <w:rPr>
          <w:sz w:val="24"/>
          <w:szCs w:val="24"/>
          <w:vertAlign w:val="subscript"/>
        </w:rPr>
        <w:t>air</w:t>
      </w:r>
      <w:r w:rsidRPr="00A50A60">
        <w:rPr>
          <w:sz w:val="24"/>
          <w:szCs w:val="24"/>
        </w:rPr>
        <w:t xml:space="preserve"> = 1,0×10</w:t>
      </w:r>
      <w:r w:rsidRPr="00A50A60">
        <w:rPr>
          <w:sz w:val="24"/>
          <w:szCs w:val="24"/>
          <w:vertAlign w:val="superscript"/>
        </w:rPr>
        <w:t>3</w:t>
      </w:r>
      <w:r w:rsidRPr="00A50A60">
        <w:rPr>
          <w:sz w:val="24"/>
          <w:szCs w:val="24"/>
        </w:rPr>
        <w:t xml:space="preserve"> J.kg</w:t>
      </w:r>
      <w:r w:rsidRPr="00A50A60">
        <w:rPr>
          <w:sz w:val="24"/>
          <w:szCs w:val="24"/>
          <w:vertAlign w:val="superscript"/>
        </w:rPr>
        <w:t>-1</w:t>
      </w:r>
      <w:r w:rsidRPr="00A50A60">
        <w:rPr>
          <w:sz w:val="24"/>
          <w:szCs w:val="24"/>
        </w:rPr>
        <w:t>.°C</w:t>
      </w:r>
      <w:r w:rsidRPr="00A50A60">
        <w:rPr>
          <w:sz w:val="24"/>
          <w:szCs w:val="24"/>
          <w:vertAlign w:val="superscript"/>
        </w:rPr>
        <w:t>-1</w:t>
      </w:r>
      <w:r w:rsidRPr="00A50A60">
        <w:rPr>
          <w:sz w:val="24"/>
          <w:szCs w:val="24"/>
        </w:rPr>
        <w:t> </w:t>
      </w:r>
    </w:p>
    <w:p w:rsidR="00B17F35" w:rsidRPr="00A50A60" w:rsidRDefault="00B17F35" w:rsidP="00F471E8">
      <w:pPr>
        <w:pStyle w:val="ListParagraph"/>
        <w:widowControl w:val="0"/>
        <w:numPr>
          <w:ilvl w:val="0"/>
          <w:numId w:val="39"/>
        </w:numPr>
        <w:suppressAutoHyphens w:val="0"/>
        <w:autoSpaceDE w:val="0"/>
        <w:autoSpaceDN w:val="0"/>
        <w:adjustRightInd w:val="0"/>
        <w:contextualSpacing/>
        <w:rPr>
          <w:sz w:val="24"/>
          <w:szCs w:val="24"/>
        </w:rPr>
      </w:pPr>
      <w:r w:rsidRPr="00A50A60">
        <w:rPr>
          <w:sz w:val="24"/>
          <w:szCs w:val="24"/>
        </w:rPr>
        <w:t xml:space="preserve">Masse volumique de l’air à 20 °C : ρ = </w:t>
      </w:r>
      <w:smartTag w:uri="urn:schemas-microsoft-com:office:smarttags" w:element="metricconverter">
        <w:smartTagPr>
          <w:attr w:name="ProductID" w:val="1,2 kg"/>
        </w:smartTagPr>
        <w:r w:rsidRPr="00A50A60">
          <w:rPr>
            <w:sz w:val="24"/>
            <w:szCs w:val="24"/>
          </w:rPr>
          <w:t>1,2 kg</w:t>
        </w:r>
      </w:smartTag>
      <w:r w:rsidRPr="00A50A60">
        <w:rPr>
          <w:sz w:val="24"/>
          <w:szCs w:val="24"/>
        </w:rPr>
        <w:t>.m</w:t>
      </w:r>
      <w:r w:rsidRPr="00A50A60">
        <w:rPr>
          <w:sz w:val="24"/>
          <w:szCs w:val="24"/>
          <w:vertAlign w:val="superscript"/>
        </w:rPr>
        <w:t>-3</w:t>
      </w:r>
    </w:p>
    <w:p w:rsidR="00B17F35" w:rsidRPr="00A50A60" w:rsidRDefault="00B17F35" w:rsidP="00F471E8">
      <w:pPr>
        <w:rPr>
          <w:color w:val="000000"/>
          <w:sz w:val="24"/>
          <w:szCs w:val="24"/>
        </w:rPr>
      </w:pPr>
    </w:p>
    <w:p w:rsidR="00B17F35" w:rsidRPr="00160717" w:rsidRDefault="00B17F35" w:rsidP="00F471E8">
      <w:pPr>
        <w:rPr>
          <w:color w:val="000000"/>
          <w:sz w:val="24"/>
          <w:szCs w:val="24"/>
        </w:rPr>
      </w:pPr>
    </w:p>
    <w:p w:rsidR="00B17F35" w:rsidRPr="00160717" w:rsidRDefault="00B17F35" w:rsidP="00F471E8">
      <w:pPr>
        <w:rPr>
          <w:color w:val="000000"/>
          <w:sz w:val="24"/>
          <w:szCs w:val="24"/>
        </w:rPr>
      </w:pPr>
      <w:r w:rsidRPr="00160717">
        <w:rPr>
          <w:color w:val="000000"/>
          <w:sz w:val="24"/>
          <w:szCs w:val="24"/>
          <w:u w:val="single"/>
        </w:rPr>
        <w:t>Données énergétiques</w:t>
      </w:r>
      <w:r w:rsidRPr="00160717">
        <w:rPr>
          <w:color w:val="000000"/>
          <w:sz w:val="24"/>
          <w:szCs w:val="24"/>
        </w:rPr>
        <w:t>:</w:t>
      </w:r>
    </w:p>
    <w:p w:rsidR="00B17F35" w:rsidRDefault="00B17F35" w:rsidP="00F471E8">
      <w:pPr>
        <w:rPr>
          <w:color w:val="000000"/>
          <w:sz w:val="24"/>
          <w:szCs w:val="24"/>
        </w:rPr>
      </w:pPr>
    </w:p>
    <w:p w:rsidR="00B17F35" w:rsidRDefault="00B17F35" w:rsidP="00F471E8">
      <w:pPr>
        <w:rPr>
          <w:color w:val="000000"/>
          <w:sz w:val="24"/>
          <w:szCs w:val="24"/>
        </w:rPr>
      </w:pPr>
      <w:r w:rsidRPr="00160717">
        <w:rPr>
          <w:color w:val="000000"/>
          <w:sz w:val="24"/>
          <w:szCs w:val="24"/>
        </w:rPr>
        <w:t>La température intérieur</w:t>
      </w:r>
      <w:r>
        <w:rPr>
          <w:color w:val="000000"/>
          <w:sz w:val="24"/>
          <w:szCs w:val="24"/>
        </w:rPr>
        <w:t xml:space="preserve">e souhaitée doit rester à  </w:t>
      </w:r>
      <w:smartTag w:uri="urn:schemas-microsoft-com:office:smarttags" w:element="metricconverter">
        <w:smartTagPr>
          <w:attr w:name="ProductID" w:val="20°C"/>
        </w:smartTagPr>
        <w:r>
          <w:rPr>
            <w:color w:val="000000"/>
            <w:sz w:val="24"/>
            <w:szCs w:val="24"/>
          </w:rPr>
          <w:t>20°C</w:t>
        </w:r>
      </w:smartTag>
    </w:p>
    <w:p w:rsidR="00B17F35" w:rsidRDefault="00B17F35" w:rsidP="00F471E8">
      <w:pPr>
        <w:rPr>
          <w:color w:val="000000"/>
          <w:sz w:val="24"/>
          <w:szCs w:val="24"/>
        </w:rPr>
      </w:pPr>
      <w:r>
        <w:rPr>
          <w:color w:val="000000"/>
          <w:sz w:val="24"/>
          <w:szCs w:val="24"/>
        </w:rPr>
        <w:t>P</w:t>
      </w:r>
      <w:r w:rsidRPr="00160717">
        <w:rPr>
          <w:color w:val="000000"/>
          <w:sz w:val="24"/>
          <w:szCs w:val="24"/>
        </w:rPr>
        <w:t xml:space="preserve">our </w:t>
      </w:r>
      <w:r>
        <w:rPr>
          <w:color w:val="000000"/>
          <w:sz w:val="24"/>
          <w:szCs w:val="24"/>
        </w:rPr>
        <w:t>la température extérieure, on prendra la température de base (Cf. annexe 1)</w:t>
      </w:r>
    </w:p>
    <w:p w:rsidR="00B17F35" w:rsidRPr="00160717" w:rsidRDefault="00B17F35" w:rsidP="00F471E8">
      <w:pPr>
        <w:rPr>
          <w:color w:val="000000"/>
          <w:sz w:val="24"/>
          <w:szCs w:val="24"/>
        </w:rPr>
      </w:pPr>
      <w:r>
        <w:rPr>
          <w:color w:val="000000"/>
          <w:sz w:val="24"/>
          <w:szCs w:val="24"/>
        </w:rPr>
        <w:t>Pour la température du couloir, il faut la mesurer.</w:t>
      </w:r>
    </w:p>
    <w:p w:rsidR="00B17F35" w:rsidRPr="00160717" w:rsidRDefault="00B17F35" w:rsidP="00F471E8">
      <w:pPr>
        <w:rPr>
          <w:color w:val="000000"/>
          <w:sz w:val="24"/>
          <w:szCs w:val="24"/>
        </w:rPr>
      </w:pPr>
    </w:p>
    <w:p w:rsidR="00B17F35" w:rsidRDefault="00B17F35" w:rsidP="00F471E8">
      <w:pPr>
        <w:rPr>
          <w:color w:val="000000"/>
          <w:sz w:val="24"/>
          <w:szCs w:val="24"/>
        </w:rPr>
      </w:pPr>
      <w:r w:rsidRPr="00A50A60">
        <w:rPr>
          <w:color w:val="000000"/>
          <w:sz w:val="24"/>
          <w:szCs w:val="24"/>
          <w:u w:val="single"/>
        </w:rPr>
        <w:t>Matériel</w:t>
      </w:r>
      <w:r w:rsidRPr="00A50A60">
        <w:rPr>
          <w:color w:val="000000"/>
          <w:sz w:val="24"/>
          <w:szCs w:val="24"/>
        </w:rPr>
        <w:t xml:space="preserve">: </w:t>
      </w:r>
    </w:p>
    <w:p w:rsidR="00B17F35" w:rsidRDefault="00B17F35" w:rsidP="00F471E8">
      <w:pPr>
        <w:rPr>
          <w:color w:val="000000"/>
          <w:sz w:val="24"/>
          <w:szCs w:val="24"/>
        </w:rPr>
      </w:pPr>
    </w:p>
    <w:p w:rsidR="00B17F35" w:rsidRPr="00A50A60" w:rsidRDefault="00B17F35" w:rsidP="00F471E8">
      <w:pPr>
        <w:rPr>
          <w:color w:val="000000"/>
          <w:sz w:val="24"/>
          <w:szCs w:val="24"/>
        </w:rPr>
      </w:pPr>
      <w:r w:rsidRPr="00A50A60">
        <w:rPr>
          <w:color w:val="000000"/>
          <w:sz w:val="24"/>
          <w:szCs w:val="24"/>
        </w:rPr>
        <w:t>Réglets, décamètre</w:t>
      </w:r>
      <w:r>
        <w:rPr>
          <w:color w:val="000000"/>
          <w:sz w:val="24"/>
          <w:szCs w:val="24"/>
        </w:rPr>
        <w:t>, thermomètre, calculatrice</w:t>
      </w:r>
      <w:r w:rsidRPr="00A50A60">
        <w:rPr>
          <w:color w:val="000000"/>
          <w:sz w:val="24"/>
          <w:szCs w:val="24"/>
        </w:rPr>
        <w:t>.</w:t>
      </w:r>
    </w:p>
    <w:p w:rsidR="00B17F35" w:rsidRPr="00A50A60" w:rsidRDefault="00B17F35" w:rsidP="00F471E8">
      <w:pPr>
        <w:rPr>
          <w:color w:val="000000"/>
          <w:sz w:val="24"/>
          <w:szCs w:val="24"/>
        </w:rPr>
      </w:pPr>
    </w:p>
    <w:p w:rsidR="00B17F35" w:rsidRDefault="00B17F35" w:rsidP="00F471E8">
      <w:pPr>
        <w:rPr>
          <w:color w:val="000000"/>
          <w:sz w:val="24"/>
          <w:szCs w:val="24"/>
        </w:rPr>
      </w:pPr>
      <w:r w:rsidRPr="00A50A60">
        <w:rPr>
          <w:color w:val="000000"/>
          <w:sz w:val="24"/>
          <w:szCs w:val="24"/>
          <w:u w:val="single"/>
        </w:rPr>
        <w:t>Question</w:t>
      </w:r>
      <w:r>
        <w:rPr>
          <w:color w:val="000000"/>
          <w:sz w:val="24"/>
          <w:szCs w:val="24"/>
          <w:u w:val="single"/>
        </w:rPr>
        <w:t> :</w:t>
      </w:r>
    </w:p>
    <w:p w:rsidR="00B17F35" w:rsidRPr="00A50A60" w:rsidRDefault="00B17F35" w:rsidP="00F471E8">
      <w:pPr>
        <w:rPr>
          <w:color w:val="000000"/>
          <w:sz w:val="24"/>
          <w:szCs w:val="24"/>
        </w:rPr>
      </w:pPr>
    </w:p>
    <w:p w:rsidR="00B17F35" w:rsidRDefault="00B17F35" w:rsidP="00F471E8">
      <w:pPr>
        <w:rPr>
          <w:color w:val="000000"/>
          <w:sz w:val="24"/>
          <w:szCs w:val="24"/>
        </w:rPr>
      </w:pPr>
      <w:r w:rsidRPr="0090668A">
        <w:rPr>
          <w:color w:val="000000"/>
          <w:sz w:val="24"/>
          <w:szCs w:val="24"/>
        </w:rPr>
        <w:t xml:space="preserve">A partir d'un raisonnement sur les flux thermiques, déterminer quelles mesures sont nécessaires  et calculer quelle est la puissance totale des radiateurs à installer pour chauffer </w:t>
      </w:r>
      <w:r>
        <w:rPr>
          <w:color w:val="000000"/>
          <w:sz w:val="24"/>
          <w:szCs w:val="24"/>
        </w:rPr>
        <w:t>la salle de travaux pratiques</w:t>
      </w:r>
      <w:r w:rsidRPr="0090668A">
        <w:rPr>
          <w:color w:val="000000"/>
          <w:sz w:val="24"/>
          <w:szCs w:val="24"/>
        </w:rPr>
        <w:t xml:space="preserve"> ?</w:t>
      </w:r>
    </w:p>
    <w:p w:rsidR="00B17F35" w:rsidRDefault="00B17F35" w:rsidP="00F471E8">
      <w:pPr>
        <w:rPr>
          <w:color w:val="000000"/>
          <w:sz w:val="24"/>
          <w:szCs w:val="24"/>
        </w:rPr>
      </w:pPr>
    </w:p>
    <w:p w:rsidR="00B17F35" w:rsidRDefault="00B17F35" w:rsidP="00F471E8">
      <w:pPr>
        <w:rPr>
          <w:color w:val="000000"/>
          <w:sz w:val="24"/>
          <w:szCs w:val="24"/>
          <w:u w:val="single"/>
        </w:rPr>
      </w:pPr>
      <w:r w:rsidRPr="002C4AC6">
        <w:rPr>
          <w:color w:val="000000"/>
          <w:sz w:val="24"/>
          <w:szCs w:val="24"/>
          <w:u w:val="single"/>
        </w:rPr>
        <w:t>Pour les plus rapides :</w:t>
      </w:r>
    </w:p>
    <w:p w:rsidR="00B17F35" w:rsidRPr="002C4AC6" w:rsidRDefault="00B17F35" w:rsidP="00F471E8">
      <w:pPr>
        <w:rPr>
          <w:color w:val="000000"/>
          <w:sz w:val="24"/>
          <w:szCs w:val="24"/>
          <w:u w:val="single"/>
        </w:rPr>
      </w:pPr>
    </w:p>
    <w:p w:rsidR="00B17F35" w:rsidRDefault="00B17F35" w:rsidP="00F471E8">
      <w:pPr>
        <w:rPr>
          <w:color w:val="000000"/>
          <w:sz w:val="24"/>
          <w:szCs w:val="24"/>
        </w:rPr>
      </w:pPr>
      <w:r>
        <w:rPr>
          <w:color w:val="000000"/>
          <w:sz w:val="24"/>
          <w:szCs w:val="24"/>
        </w:rPr>
        <w:t>L’annexe 3 permet de déterminer la puissance des radiateurs qui équipent la salle.</w:t>
      </w:r>
    </w:p>
    <w:p w:rsidR="00B17F35" w:rsidRDefault="00B17F35" w:rsidP="00F471E8">
      <w:pPr>
        <w:rPr>
          <w:color w:val="000000"/>
          <w:sz w:val="24"/>
          <w:szCs w:val="24"/>
        </w:rPr>
      </w:pPr>
      <w:r>
        <w:rPr>
          <w:color w:val="000000"/>
          <w:sz w:val="24"/>
          <w:szCs w:val="24"/>
        </w:rPr>
        <w:t>Déterminer la puissance de chauffage des radiateurs et conclure.</w:t>
      </w:r>
    </w:p>
    <w:p w:rsidR="00B17F35" w:rsidRPr="00160717" w:rsidRDefault="00B17F35" w:rsidP="00F471E8">
      <w:pPr>
        <w:rPr>
          <w:color w:val="000000"/>
          <w:sz w:val="24"/>
          <w:szCs w:val="24"/>
        </w:rPr>
      </w:pPr>
      <w:r>
        <w:rPr>
          <w:color w:val="000000"/>
          <w:sz w:val="24"/>
          <w:szCs w:val="24"/>
        </w:rPr>
        <w:t>Comment expliquer cette différence avec la puissance trouvée précédemment ?</w:t>
      </w:r>
      <w:r w:rsidRPr="00160717">
        <w:rPr>
          <w:color w:val="000000"/>
          <w:sz w:val="24"/>
          <w:szCs w:val="24"/>
        </w:rPr>
        <w:br w:type="page"/>
      </w:r>
    </w:p>
    <w:p w:rsidR="00B17F35" w:rsidRDefault="00B17F35" w:rsidP="00F471E8">
      <w:pPr>
        <w:pBdr>
          <w:top w:val="single" w:sz="4" w:space="1" w:color="auto"/>
          <w:left w:val="single" w:sz="4" w:space="4" w:color="auto"/>
          <w:bottom w:val="single" w:sz="4" w:space="1" w:color="auto"/>
          <w:right w:val="single" w:sz="4" w:space="4" w:color="auto"/>
        </w:pBdr>
        <w:jc w:val="center"/>
        <w:rPr>
          <w:b/>
          <w:bCs/>
          <w:sz w:val="24"/>
          <w:szCs w:val="24"/>
        </w:rPr>
      </w:pPr>
      <w:bookmarkStart w:id="0" w:name="Temp_de_base"/>
      <w:r w:rsidRPr="00160717">
        <w:rPr>
          <w:b/>
          <w:bCs/>
          <w:sz w:val="24"/>
          <w:szCs w:val="24"/>
        </w:rPr>
        <w:t>ANNEXE 1 : TEMPERATURE DE BASE</w:t>
      </w:r>
    </w:p>
    <w:p w:rsidR="00B17F35" w:rsidRDefault="00B17F35" w:rsidP="00F471E8">
      <w:pPr>
        <w:rPr>
          <w:b/>
          <w:bCs/>
          <w:color w:val="000000"/>
          <w:sz w:val="24"/>
          <w:szCs w:val="24"/>
        </w:rPr>
      </w:pPr>
    </w:p>
    <w:p w:rsidR="00B17F35" w:rsidRPr="00EB5775" w:rsidRDefault="00B17F35" w:rsidP="00F471E8">
      <w:pPr>
        <w:spacing w:after="100" w:afterAutospacing="1"/>
        <w:rPr>
          <w:color w:val="000000"/>
          <w:sz w:val="24"/>
          <w:szCs w:val="24"/>
        </w:rPr>
      </w:pPr>
      <w:r w:rsidRPr="00EB5775">
        <w:rPr>
          <w:b/>
          <w:bCs/>
          <w:color w:val="000000"/>
          <w:sz w:val="24"/>
          <w:szCs w:val="24"/>
        </w:rPr>
        <w:t>Tableau et carte pour déterminer la température de base.</w:t>
      </w:r>
      <w:bookmarkEnd w:id="0"/>
      <w:r w:rsidRPr="00EB5775">
        <w:rPr>
          <w:color w:val="000000"/>
          <w:sz w:val="24"/>
          <w:szCs w:val="24"/>
        </w:rPr>
        <w:br/>
        <w:t>Les déperditions calorifiques se calculent par rapport aux températures extrêmes dites températures de bases constatées minimum 5 jours dans l'année sur une période de 30 ans. Ces températures négatives sont en général atteintes la nuit donc pendant la période d'abaissement de la régulation ce qui réduit le Delta</w:t>
      </w:r>
      <w:r w:rsidRPr="00160717">
        <w:rPr>
          <w:color w:val="000000"/>
          <w:sz w:val="24"/>
          <w:szCs w:val="24"/>
        </w:rPr>
        <w:t xml:space="preserve"> </w:t>
      </w:r>
      <w:r w:rsidRPr="00EB5775">
        <w:rPr>
          <w:color w:val="000000"/>
          <w:sz w:val="24"/>
          <w:szCs w:val="24"/>
        </w:rPr>
        <w:t>T. Il serait donc possible de prendre les températures du tableau ci dessous et de leurs retrancher la différence entre la température de jour souhaitée dans la pièce et celle de la période d'abaissement mais dans la pratique ceci ne ce fait pas. Les résultats trouvés pour chaque pièce sont les émissions thermiques que doit produire le chauffage pour couvrir les déperditions quand la température extérieure atteint la température de base.</w:t>
      </w:r>
    </w:p>
    <w:p w:rsidR="00B17F35" w:rsidRPr="00EB5775" w:rsidRDefault="00B17F35" w:rsidP="00F471E8">
      <w:pPr>
        <w:spacing w:before="100" w:beforeAutospacing="1" w:after="100" w:afterAutospacing="1"/>
        <w:rPr>
          <w:color w:val="000000"/>
          <w:sz w:val="24"/>
          <w:szCs w:val="24"/>
        </w:rPr>
      </w:pPr>
      <w:r w:rsidRPr="00EB5775">
        <w:rPr>
          <w:color w:val="000000"/>
          <w:sz w:val="24"/>
          <w:szCs w:val="24"/>
        </w:rPr>
        <w:t>Pour définir la température de base, utiliser la carte ci-dessous pour trouver la zone correspondante et se reporter sur le tableau pour trouver la température de base en fonction de la tranche d'altitude.</w:t>
      </w:r>
    </w:p>
    <w:tbl>
      <w:tblPr>
        <w:tblW w:w="5000" w:type="pct"/>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0A0"/>
      </w:tblPr>
      <w:tblGrid>
        <w:gridCol w:w="1693"/>
        <w:gridCol w:w="709"/>
        <w:gridCol w:w="946"/>
        <w:gridCol w:w="933"/>
        <w:gridCol w:w="839"/>
        <w:gridCol w:w="933"/>
        <w:gridCol w:w="839"/>
        <w:gridCol w:w="839"/>
        <w:gridCol w:w="839"/>
        <w:gridCol w:w="856"/>
      </w:tblGrid>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Tranche</w:t>
            </w:r>
            <w:r w:rsidRPr="00EB5775">
              <w:rPr>
                <w:color w:val="000000"/>
                <w:sz w:val="22"/>
                <w:szCs w:val="24"/>
              </w:rPr>
              <w:t xml:space="preserve"> </w:t>
            </w:r>
            <w:r w:rsidRPr="00EB5775">
              <w:rPr>
                <w:b/>
                <w:bCs/>
                <w:color w:val="000000"/>
                <w:sz w:val="22"/>
                <w:szCs w:val="24"/>
              </w:rPr>
              <w:t>d'altitude</w:t>
            </w:r>
          </w:p>
        </w:tc>
        <w:tc>
          <w:tcPr>
            <w:tcW w:w="4102" w:type="pct"/>
            <w:gridSpan w:val="9"/>
            <w:tcBorders>
              <w:top w:val="outset" w:sz="6" w:space="0" w:color="111111"/>
              <w:left w:val="outset" w:sz="6" w:space="0" w:color="111111"/>
              <w:bottom w:val="outset" w:sz="6" w:space="0" w:color="111111"/>
            </w:tcBorders>
            <w:vAlign w:val="center"/>
          </w:tcPr>
          <w:p w:rsidR="00B17F35" w:rsidRPr="00EB5775" w:rsidRDefault="00B17F35" w:rsidP="009D1AB5">
            <w:pPr>
              <w:spacing w:before="100" w:beforeAutospacing="1" w:after="100" w:afterAutospacing="1"/>
              <w:jc w:val="center"/>
              <w:rPr>
                <w:color w:val="000000"/>
                <w:sz w:val="22"/>
                <w:szCs w:val="24"/>
              </w:rPr>
            </w:pPr>
            <w:r w:rsidRPr="00EB5775">
              <w:rPr>
                <w:b/>
                <w:bCs/>
                <w:color w:val="000000"/>
                <w:sz w:val="22"/>
                <w:szCs w:val="24"/>
              </w:rPr>
              <w:t>Zone (voir carte ci-dessous)</w:t>
            </w:r>
          </w:p>
        </w:tc>
      </w:tr>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376"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A</w:t>
            </w:r>
          </w:p>
        </w:tc>
        <w:tc>
          <w:tcPr>
            <w:tcW w:w="502"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B</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C</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D</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E</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F</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G</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H</w:t>
            </w:r>
          </w:p>
        </w:tc>
        <w:tc>
          <w:tcPr>
            <w:tcW w:w="454" w:type="pct"/>
            <w:tcBorders>
              <w:top w:val="outset" w:sz="6" w:space="0" w:color="111111"/>
              <w:left w:val="outset" w:sz="6" w:space="0" w:color="111111"/>
              <w:bottom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I</w:t>
            </w:r>
          </w:p>
        </w:tc>
      </w:tr>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0 à 200m</w:t>
            </w:r>
          </w:p>
        </w:tc>
        <w:tc>
          <w:tcPr>
            <w:tcW w:w="376"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w:t>
            </w:r>
          </w:p>
        </w:tc>
        <w:tc>
          <w:tcPr>
            <w:tcW w:w="502"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-4</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-5</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-7</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-8</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-9</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-10</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-12</w:t>
            </w:r>
          </w:p>
        </w:tc>
        <w:tc>
          <w:tcPr>
            <w:tcW w:w="454" w:type="pct"/>
            <w:tcBorders>
              <w:top w:val="outset" w:sz="6" w:space="0" w:color="111111"/>
              <w:left w:val="outset" w:sz="6" w:space="0" w:color="111111"/>
              <w:bottom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-15</w:t>
            </w:r>
          </w:p>
        </w:tc>
      </w:tr>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201 à 400m</w:t>
            </w:r>
          </w:p>
        </w:tc>
        <w:tc>
          <w:tcPr>
            <w:tcW w:w="376"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-4</w:t>
            </w:r>
          </w:p>
        </w:tc>
        <w:tc>
          <w:tcPr>
            <w:tcW w:w="502"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-5</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-6</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-8</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-9</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-10</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-11</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-13</w:t>
            </w:r>
          </w:p>
        </w:tc>
        <w:tc>
          <w:tcPr>
            <w:tcW w:w="454" w:type="pct"/>
            <w:tcBorders>
              <w:top w:val="outset" w:sz="6" w:space="0" w:color="111111"/>
              <w:left w:val="outset" w:sz="6" w:space="0" w:color="111111"/>
              <w:bottom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-15</w:t>
            </w:r>
          </w:p>
        </w:tc>
      </w:tr>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401 à 600m</w:t>
            </w:r>
          </w:p>
        </w:tc>
        <w:tc>
          <w:tcPr>
            <w:tcW w:w="376"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-6</w:t>
            </w:r>
          </w:p>
        </w:tc>
        <w:tc>
          <w:tcPr>
            <w:tcW w:w="502"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-6</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-7</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-9</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-11</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-11</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-13</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-15</w:t>
            </w:r>
          </w:p>
        </w:tc>
        <w:tc>
          <w:tcPr>
            <w:tcW w:w="454" w:type="pct"/>
            <w:tcBorders>
              <w:top w:val="outset" w:sz="6" w:space="0" w:color="111111"/>
              <w:left w:val="outset" w:sz="6" w:space="0" w:color="111111"/>
              <w:bottom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-19</w:t>
            </w:r>
          </w:p>
        </w:tc>
      </w:tr>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601 à 800m</w:t>
            </w:r>
          </w:p>
        </w:tc>
        <w:tc>
          <w:tcPr>
            <w:tcW w:w="376"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-8</w:t>
            </w:r>
          </w:p>
        </w:tc>
        <w:tc>
          <w:tcPr>
            <w:tcW w:w="502"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-7</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-8</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-11</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-13</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-12</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-14</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-17</w:t>
            </w:r>
          </w:p>
        </w:tc>
        <w:tc>
          <w:tcPr>
            <w:tcW w:w="454" w:type="pct"/>
            <w:tcBorders>
              <w:top w:val="outset" w:sz="6" w:space="0" w:color="111111"/>
              <w:left w:val="outset" w:sz="6" w:space="0" w:color="111111"/>
              <w:bottom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-21</w:t>
            </w:r>
          </w:p>
        </w:tc>
      </w:tr>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801 à 1000m</w:t>
            </w:r>
          </w:p>
        </w:tc>
        <w:tc>
          <w:tcPr>
            <w:tcW w:w="376"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-10</w:t>
            </w:r>
          </w:p>
        </w:tc>
        <w:tc>
          <w:tcPr>
            <w:tcW w:w="502"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-8</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-9</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-13</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-15</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-13</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-17</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-19</w:t>
            </w:r>
          </w:p>
        </w:tc>
        <w:tc>
          <w:tcPr>
            <w:tcW w:w="454" w:type="pct"/>
            <w:tcBorders>
              <w:top w:val="outset" w:sz="6" w:space="0" w:color="111111"/>
              <w:left w:val="outset" w:sz="6" w:space="0" w:color="111111"/>
              <w:bottom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-23</w:t>
            </w:r>
          </w:p>
        </w:tc>
      </w:tr>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1001 à 1200m</w:t>
            </w:r>
          </w:p>
        </w:tc>
        <w:tc>
          <w:tcPr>
            <w:tcW w:w="376"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-12</w:t>
            </w:r>
          </w:p>
        </w:tc>
        <w:tc>
          <w:tcPr>
            <w:tcW w:w="502"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-9</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-10</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-14</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-17</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-19</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-21</w:t>
            </w:r>
          </w:p>
        </w:tc>
        <w:tc>
          <w:tcPr>
            <w:tcW w:w="454" w:type="pct"/>
            <w:tcBorders>
              <w:top w:val="outset" w:sz="6" w:space="0" w:color="111111"/>
              <w:left w:val="outset" w:sz="6" w:space="0" w:color="111111"/>
              <w:bottom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-24</w:t>
            </w:r>
          </w:p>
        </w:tc>
      </w:tr>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1201 à 1400m</w:t>
            </w:r>
          </w:p>
        </w:tc>
        <w:tc>
          <w:tcPr>
            <w:tcW w:w="376"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-14</w:t>
            </w:r>
          </w:p>
        </w:tc>
        <w:tc>
          <w:tcPr>
            <w:tcW w:w="502"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-10</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-11</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-15</w:t>
            </w: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-19</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-21</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-23</w:t>
            </w:r>
          </w:p>
        </w:tc>
        <w:tc>
          <w:tcPr>
            <w:tcW w:w="454" w:type="pct"/>
            <w:tcBorders>
              <w:top w:val="outset" w:sz="6" w:space="0" w:color="111111"/>
              <w:left w:val="outset" w:sz="6" w:space="0" w:color="111111"/>
              <w:bottom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-25</w:t>
            </w:r>
          </w:p>
        </w:tc>
      </w:tr>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1401 à 1600m</w:t>
            </w:r>
          </w:p>
        </w:tc>
        <w:tc>
          <w:tcPr>
            <w:tcW w:w="376"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-16</w:t>
            </w:r>
          </w:p>
        </w:tc>
        <w:tc>
          <w:tcPr>
            <w:tcW w:w="502"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-12</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-21</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-23</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-24</w:t>
            </w:r>
          </w:p>
        </w:tc>
        <w:tc>
          <w:tcPr>
            <w:tcW w:w="454" w:type="pct"/>
            <w:tcBorders>
              <w:top w:val="outset" w:sz="6" w:space="0" w:color="111111"/>
              <w:left w:val="outset" w:sz="6" w:space="0" w:color="111111"/>
              <w:bottom w:val="outset" w:sz="6" w:space="0" w:color="111111"/>
            </w:tcBorders>
            <w:vAlign w:val="center"/>
          </w:tcPr>
          <w:p w:rsidR="00B17F35" w:rsidRPr="00EB5775" w:rsidRDefault="00B17F35" w:rsidP="009D1AB5">
            <w:pPr>
              <w:jc w:val="center"/>
              <w:rPr>
                <w:color w:val="000000"/>
                <w:sz w:val="22"/>
                <w:szCs w:val="24"/>
              </w:rPr>
            </w:pPr>
          </w:p>
        </w:tc>
      </w:tr>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1601 à 1800m</w:t>
            </w:r>
          </w:p>
        </w:tc>
        <w:tc>
          <w:tcPr>
            <w:tcW w:w="376"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-18</w:t>
            </w:r>
          </w:p>
        </w:tc>
        <w:tc>
          <w:tcPr>
            <w:tcW w:w="502"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-13</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-23</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-24</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54" w:type="pct"/>
            <w:tcBorders>
              <w:top w:val="outset" w:sz="6" w:space="0" w:color="111111"/>
              <w:left w:val="outset" w:sz="6" w:space="0" w:color="111111"/>
              <w:bottom w:val="outset" w:sz="6" w:space="0" w:color="111111"/>
            </w:tcBorders>
            <w:vAlign w:val="center"/>
          </w:tcPr>
          <w:p w:rsidR="00B17F35" w:rsidRPr="00EB5775" w:rsidRDefault="00B17F35" w:rsidP="009D1AB5">
            <w:pPr>
              <w:jc w:val="center"/>
              <w:rPr>
                <w:color w:val="000000"/>
                <w:sz w:val="22"/>
                <w:szCs w:val="24"/>
              </w:rPr>
            </w:pPr>
          </w:p>
        </w:tc>
      </w:tr>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1801 à 2000m</w:t>
            </w:r>
          </w:p>
        </w:tc>
        <w:tc>
          <w:tcPr>
            <w:tcW w:w="376"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-20</w:t>
            </w:r>
          </w:p>
        </w:tc>
        <w:tc>
          <w:tcPr>
            <w:tcW w:w="502"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-14</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-25</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-25</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54" w:type="pct"/>
            <w:tcBorders>
              <w:top w:val="outset" w:sz="6" w:space="0" w:color="111111"/>
              <w:left w:val="outset" w:sz="6" w:space="0" w:color="111111"/>
              <w:bottom w:val="outset" w:sz="6" w:space="0" w:color="111111"/>
            </w:tcBorders>
            <w:vAlign w:val="center"/>
          </w:tcPr>
          <w:p w:rsidR="00B17F35" w:rsidRPr="00EB5775" w:rsidRDefault="00B17F35" w:rsidP="009D1AB5">
            <w:pPr>
              <w:jc w:val="center"/>
              <w:rPr>
                <w:color w:val="000000"/>
                <w:sz w:val="22"/>
                <w:szCs w:val="24"/>
              </w:rPr>
            </w:pPr>
          </w:p>
        </w:tc>
      </w:tr>
      <w:tr w:rsidR="00B17F35" w:rsidRPr="00EB5775" w:rsidTr="009D1AB5">
        <w:trPr>
          <w:jc w:val="center"/>
        </w:trPr>
        <w:tc>
          <w:tcPr>
            <w:tcW w:w="898" w:type="pct"/>
            <w:tcBorders>
              <w:top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b/>
                <w:bCs/>
                <w:color w:val="000000"/>
                <w:sz w:val="22"/>
                <w:szCs w:val="24"/>
              </w:rPr>
              <w:t>2001 à 2200m</w:t>
            </w:r>
          </w:p>
        </w:tc>
        <w:tc>
          <w:tcPr>
            <w:tcW w:w="376"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502"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-15</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9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-27</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r w:rsidRPr="00EB5775">
              <w:rPr>
                <w:color w:val="000000"/>
                <w:sz w:val="22"/>
                <w:szCs w:val="24"/>
              </w:rPr>
              <w:t>-29</w:t>
            </w:r>
          </w:p>
        </w:tc>
        <w:tc>
          <w:tcPr>
            <w:tcW w:w="445" w:type="pct"/>
            <w:tcBorders>
              <w:top w:val="outset" w:sz="6" w:space="0" w:color="111111"/>
              <w:left w:val="outset" w:sz="6" w:space="0" w:color="111111"/>
              <w:bottom w:val="outset" w:sz="6" w:space="0" w:color="111111"/>
              <w:right w:val="outset" w:sz="6" w:space="0" w:color="111111"/>
            </w:tcBorders>
            <w:vAlign w:val="center"/>
          </w:tcPr>
          <w:p w:rsidR="00B17F35" w:rsidRPr="00EB5775" w:rsidRDefault="00B17F35" w:rsidP="009D1AB5">
            <w:pPr>
              <w:jc w:val="center"/>
              <w:rPr>
                <w:color w:val="000000"/>
                <w:sz w:val="22"/>
                <w:szCs w:val="24"/>
              </w:rPr>
            </w:pPr>
          </w:p>
        </w:tc>
        <w:tc>
          <w:tcPr>
            <w:tcW w:w="454" w:type="pct"/>
            <w:tcBorders>
              <w:top w:val="outset" w:sz="6" w:space="0" w:color="111111"/>
              <w:left w:val="outset" w:sz="6" w:space="0" w:color="111111"/>
              <w:bottom w:val="outset" w:sz="6" w:space="0" w:color="111111"/>
            </w:tcBorders>
            <w:vAlign w:val="center"/>
          </w:tcPr>
          <w:p w:rsidR="00B17F35" w:rsidRPr="00EB5775" w:rsidRDefault="00B17F35" w:rsidP="009D1AB5">
            <w:pPr>
              <w:jc w:val="center"/>
              <w:rPr>
                <w:color w:val="000000"/>
                <w:sz w:val="22"/>
                <w:szCs w:val="24"/>
              </w:rPr>
            </w:pPr>
          </w:p>
        </w:tc>
      </w:tr>
    </w:tbl>
    <w:p w:rsidR="00B17F35" w:rsidRDefault="00B17F35" w:rsidP="00F471E8">
      <w:pPr>
        <w:spacing w:before="100" w:beforeAutospacing="1" w:after="100" w:afterAutospacing="1"/>
        <w:jc w:val="center"/>
        <w:rPr>
          <w:color w:val="000000"/>
          <w:sz w:val="24"/>
          <w:szCs w:val="24"/>
        </w:rPr>
      </w:pPr>
      <w:r w:rsidRPr="00EA5F23">
        <w:rPr>
          <w:noProof/>
          <w:color w:val="000000"/>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i1025" type="#_x0000_t75" alt="http://herve.silve.pagesperso-orange.fr/images/France9Zones.gif" style="width:285pt;height:4in;visibility:visible">
            <v:imagedata r:id="rId7" o:title=""/>
          </v:shape>
        </w:pict>
      </w:r>
      <w:r>
        <w:rPr>
          <w:color w:val="000000"/>
          <w:sz w:val="24"/>
          <w:szCs w:val="24"/>
        </w:rPr>
        <w:br w:type="page"/>
      </w:r>
    </w:p>
    <w:p w:rsidR="00B17F35" w:rsidRDefault="00B17F35" w:rsidP="00F471E8">
      <w:pPr>
        <w:pBdr>
          <w:top w:val="single" w:sz="4" w:space="1" w:color="auto"/>
          <w:left w:val="single" w:sz="4" w:space="4" w:color="auto"/>
          <w:bottom w:val="single" w:sz="4" w:space="1" w:color="auto"/>
          <w:right w:val="single" w:sz="4" w:space="4" w:color="auto"/>
        </w:pBdr>
        <w:jc w:val="center"/>
        <w:rPr>
          <w:b/>
          <w:bCs/>
          <w:sz w:val="24"/>
          <w:szCs w:val="24"/>
        </w:rPr>
      </w:pPr>
      <w:r w:rsidRPr="00160717">
        <w:rPr>
          <w:b/>
          <w:bCs/>
          <w:sz w:val="24"/>
          <w:szCs w:val="24"/>
        </w:rPr>
        <w:t xml:space="preserve">ANNEXE </w:t>
      </w:r>
      <w:r>
        <w:rPr>
          <w:b/>
          <w:bCs/>
          <w:sz w:val="24"/>
          <w:szCs w:val="24"/>
        </w:rPr>
        <w:t>2</w:t>
      </w:r>
      <w:r w:rsidRPr="00160717">
        <w:rPr>
          <w:b/>
          <w:bCs/>
          <w:sz w:val="24"/>
          <w:szCs w:val="24"/>
        </w:rPr>
        <w:t xml:space="preserve"> : </w:t>
      </w:r>
      <w:r>
        <w:rPr>
          <w:b/>
          <w:bCs/>
          <w:sz w:val="24"/>
          <w:szCs w:val="24"/>
        </w:rPr>
        <w:t>COEFFICIENT THERMIQUE DES FENETRES</w:t>
      </w:r>
    </w:p>
    <w:p w:rsidR="00B17F35" w:rsidRDefault="00B17F35" w:rsidP="00F471E8">
      <w:pPr>
        <w:rPr>
          <w:bCs/>
          <w:color w:val="000000"/>
          <w:sz w:val="24"/>
          <w:szCs w:val="24"/>
        </w:rPr>
      </w:pPr>
    </w:p>
    <w:p w:rsidR="00B17F35" w:rsidRPr="003E0354" w:rsidRDefault="00B17F35" w:rsidP="00F471E8">
      <w:pPr>
        <w:rPr>
          <w:bCs/>
          <w:color w:val="000000"/>
          <w:sz w:val="24"/>
          <w:szCs w:val="24"/>
        </w:rPr>
      </w:pPr>
      <w:r>
        <w:rPr>
          <w:bCs/>
          <w:color w:val="000000"/>
          <w:sz w:val="24"/>
          <w:szCs w:val="24"/>
        </w:rPr>
        <w:t>Le coefficient thermique, ici noté U correspond à l’inverse de la résistance thermique R.</w:t>
      </w:r>
    </w:p>
    <w:p w:rsidR="00B17F35" w:rsidRDefault="00B17F35" w:rsidP="00F471E8">
      <w:pPr>
        <w:rPr>
          <w:bCs/>
          <w:color w:val="000000"/>
          <w:sz w:val="24"/>
          <w:szCs w:val="24"/>
        </w:rPr>
      </w:pPr>
      <w:r w:rsidRPr="003E0354">
        <w:rPr>
          <w:bCs/>
          <w:color w:val="000000"/>
          <w:sz w:val="24"/>
          <w:szCs w:val="24"/>
        </w:rPr>
        <w:t>Les vitr</w:t>
      </w:r>
      <w:r>
        <w:rPr>
          <w:bCs/>
          <w:color w:val="000000"/>
          <w:sz w:val="24"/>
          <w:szCs w:val="24"/>
        </w:rPr>
        <w:t>es</w:t>
      </w:r>
      <w:r w:rsidRPr="003E0354">
        <w:rPr>
          <w:bCs/>
          <w:color w:val="000000"/>
          <w:sz w:val="24"/>
          <w:szCs w:val="24"/>
        </w:rPr>
        <w:t xml:space="preserve"> sont en menuiserie métal, avec une lame d’air de </w:t>
      </w:r>
      <w:smartTag w:uri="urn:schemas-microsoft-com:office:smarttags" w:element="metricconverter">
        <w:smartTagPr>
          <w:attr w:name="ProductID" w:val="16 mm"/>
        </w:smartTagPr>
        <w:r w:rsidRPr="003E0354">
          <w:rPr>
            <w:bCs/>
            <w:color w:val="000000"/>
            <w:sz w:val="24"/>
            <w:szCs w:val="24"/>
          </w:rPr>
          <w:t>16 mm</w:t>
        </w:r>
      </w:smartTag>
      <w:r w:rsidRPr="003E0354">
        <w:rPr>
          <w:bCs/>
          <w:color w:val="000000"/>
          <w:sz w:val="24"/>
          <w:szCs w:val="24"/>
        </w:rPr>
        <w:t xml:space="preserve"> et un coefficient Uf=</w:t>
      </w:r>
      <w:r>
        <w:rPr>
          <w:bCs/>
          <w:color w:val="000000"/>
          <w:sz w:val="24"/>
          <w:szCs w:val="24"/>
        </w:rPr>
        <w:t>5</w:t>
      </w:r>
      <w:r w:rsidRPr="003E0354">
        <w:rPr>
          <w:bCs/>
          <w:color w:val="000000"/>
          <w:sz w:val="24"/>
          <w:szCs w:val="24"/>
        </w:rPr>
        <w:t>,0W.m</w:t>
      </w:r>
      <w:r w:rsidRPr="003E0354">
        <w:rPr>
          <w:bCs/>
          <w:color w:val="000000"/>
          <w:sz w:val="24"/>
          <w:szCs w:val="24"/>
          <w:vertAlign w:val="superscript"/>
        </w:rPr>
        <w:t>-1</w:t>
      </w:r>
      <w:r w:rsidRPr="003E0354">
        <w:rPr>
          <w:bCs/>
          <w:color w:val="000000"/>
          <w:sz w:val="24"/>
          <w:szCs w:val="24"/>
        </w:rPr>
        <w:t>.K</w:t>
      </w:r>
      <w:r w:rsidRPr="003E0354">
        <w:rPr>
          <w:bCs/>
          <w:color w:val="000000"/>
          <w:sz w:val="24"/>
          <w:szCs w:val="24"/>
          <w:vertAlign w:val="superscript"/>
        </w:rPr>
        <w:t>-1</w:t>
      </w:r>
      <w:r>
        <w:rPr>
          <w:bCs/>
          <w:color w:val="000000"/>
          <w:sz w:val="24"/>
          <w:szCs w:val="24"/>
        </w:rPr>
        <w:t>.</w:t>
      </w:r>
    </w:p>
    <w:p w:rsidR="00B17F35" w:rsidRDefault="00B17F35" w:rsidP="00F471E8">
      <w:pPr>
        <w:rPr>
          <w:bCs/>
          <w:color w:val="000000"/>
          <w:sz w:val="24"/>
          <w:szCs w:val="24"/>
        </w:rPr>
      </w:pPr>
      <w:r>
        <w:rPr>
          <w:bCs/>
          <w:color w:val="000000"/>
          <w:sz w:val="24"/>
          <w:szCs w:val="24"/>
        </w:rPr>
        <w:t>On suppose que le vitrage n’a subi aucun traitement.</w:t>
      </w:r>
    </w:p>
    <w:p w:rsidR="00B17F35" w:rsidRDefault="00B17F35" w:rsidP="00F471E8">
      <w:pPr>
        <w:rPr>
          <w:bCs/>
          <w:color w:val="000000"/>
          <w:sz w:val="24"/>
          <w:szCs w:val="24"/>
        </w:rPr>
      </w:pPr>
      <w:r>
        <w:rPr>
          <w:bCs/>
          <w:color w:val="000000"/>
          <w:sz w:val="24"/>
          <w:szCs w:val="24"/>
        </w:rPr>
        <w:t>Les portes sont en bois avec un montant courant.</w:t>
      </w:r>
    </w:p>
    <w:p w:rsidR="00B17F35" w:rsidRDefault="00B17F35" w:rsidP="00F471E8">
      <w:pPr>
        <w:rPr>
          <w:b/>
          <w:bCs/>
          <w:color w:val="000000"/>
          <w:sz w:val="24"/>
          <w:szCs w:val="24"/>
        </w:rPr>
      </w:pPr>
    </w:p>
    <w:p w:rsidR="00B17F35" w:rsidRDefault="00B17F35" w:rsidP="00F471E8">
      <w:pPr>
        <w:jc w:val="center"/>
        <w:rPr>
          <w:color w:val="000000"/>
          <w:sz w:val="24"/>
          <w:szCs w:val="24"/>
        </w:rPr>
      </w:pPr>
      <w:r w:rsidRPr="00EA5F23">
        <w:rPr>
          <w:noProof/>
          <w:color w:val="000000"/>
          <w:sz w:val="24"/>
          <w:szCs w:val="24"/>
          <w:lang w:eastAsia="fr-FR"/>
        </w:rPr>
        <w:pict>
          <v:shape id="Image 1" o:spid="_x0000_i1026" type="#_x0000_t75" alt="numérisation0012.jpg" style="width:453.75pt;height:610.5pt;visibility:visible">
            <v:imagedata r:id="rId8" o:title=""/>
          </v:shape>
        </w:pict>
      </w:r>
    </w:p>
    <w:p w:rsidR="00B17F35" w:rsidRDefault="00B17F35" w:rsidP="00F471E8">
      <w:pPr>
        <w:jc w:val="center"/>
        <w:rPr>
          <w:color w:val="000000"/>
          <w:sz w:val="24"/>
          <w:szCs w:val="24"/>
        </w:rPr>
      </w:pPr>
    </w:p>
    <w:p w:rsidR="00B17F35" w:rsidRDefault="00B17F35" w:rsidP="00F471E8">
      <w:pPr>
        <w:pBdr>
          <w:top w:val="single" w:sz="4" w:space="1" w:color="auto"/>
          <w:left w:val="single" w:sz="4" w:space="4" w:color="auto"/>
          <w:bottom w:val="single" w:sz="4" w:space="1" w:color="auto"/>
          <w:right w:val="single" w:sz="4" w:space="4" w:color="auto"/>
        </w:pBdr>
        <w:jc w:val="center"/>
        <w:rPr>
          <w:color w:val="000000"/>
          <w:sz w:val="24"/>
          <w:szCs w:val="24"/>
        </w:rPr>
      </w:pPr>
      <w:r w:rsidRPr="00160717">
        <w:rPr>
          <w:b/>
          <w:bCs/>
          <w:sz w:val="24"/>
          <w:szCs w:val="24"/>
        </w:rPr>
        <w:t xml:space="preserve">ANNEXE </w:t>
      </w:r>
      <w:r>
        <w:rPr>
          <w:b/>
          <w:bCs/>
          <w:sz w:val="24"/>
          <w:szCs w:val="24"/>
        </w:rPr>
        <w:t>3</w:t>
      </w:r>
      <w:r w:rsidRPr="00160717">
        <w:rPr>
          <w:b/>
          <w:bCs/>
          <w:sz w:val="24"/>
          <w:szCs w:val="24"/>
        </w:rPr>
        <w:t xml:space="preserve"> : </w:t>
      </w:r>
      <w:r>
        <w:rPr>
          <w:b/>
          <w:bCs/>
          <w:sz w:val="24"/>
          <w:szCs w:val="24"/>
        </w:rPr>
        <w:t>LES RADIATEURS</w:t>
      </w:r>
    </w:p>
    <w:p w:rsidR="00B17F35" w:rsidRDefault="00B17F35" w:rsidP="00F471E8">
      <w:pPr>
        <w:jc w:val="center"/>
        <w:rPr>
          <w:color w:val="000000"/>
          <w:sz w:val="24"/>
          <w:szCs w:val="24"/>
        </w:rPr>
      </w:pPr>
    </w:p>
    <w:tbl>
      <w:tblPr>
        <w:tblW w:w="5000" w:type="pct"/>
        <w:tblBorders>
          <w:top w:val="single" w:sz="24" w:space="0" w:color="3C506F"/>
          <w:left w:val="single" w:sz="24" w:space="0" w:color="3C506F"/>
          <w:bottom w:val="single" w:sz="24" w:space="0" w:color="3C506F"/>
          <w:right w:val="single" w:sz="24" w:space="0" w:color="3C506F"/>
        </w:tblBorders>
        <w:tblCellMar>
          <w:top w:w="60" w:type="dxa"/>
          <w:left w:w="60" w:type="dxa"/>
          <w:bottom w:w="60" w:type="dxa"/>
          <w:right w:w="60" w:type="dxa"/>
        </w:tblCellMar>
        <w:tblLook w:val="00A0"/>
      </w:tblPr>
      <w:tblGrid>
        <w:gridCol w:w="9530"/>
      </w:tblGrid>
      <w:tr w:rsidR="00B17F35" w:rsidRPr="00C14407" w:rsidTr="009D1AB5">
        <w:trPr>
          <w:trHeight w:val="2613"/>
        </w:trPr>
        <w:tc>
          <w:tcPr>
            <w:tcW w:w="5000" w:type="pct"/>
            <w:tcBorders>
              <w:top w:val="outset" w:sz="6" w:space="0" w:color="auto"/>
              <w:left w:val="outset" w:sz="6" w:space="0" w:color="auto"/>
              <w:bottom w:val="outset" w:sz="6" w:space="0" w:color="auto"/>
              <w:right w:val="outset" w:sz="6" w:space="0" w:color="auto"/>
            </w:tcBorders>
          </w:tcPr>
          <w:p w:rsidR="00B17F35" w:rsidRPr="00F953AD" w:rsidRDefault="00B17F35" w:rsidP="009D1AB5">
            <w:pPr>
              <w:spacing w:after="240"/>
              <w:rPr>
                <w:sz w:val="16"/>
                <w:szCs w:val="16"/>
              </w:rPr>
            </w:pPr>
            <w:r w:rsidRPr="003A3E69">
              <w:rPr>
                <w:b/>
                <w:bCs/>
                <w:sz w:val="16"/>
                <w:szCs w:val="16"/>
                <w:u w:val="single"/>
              </w:rPr>
              <w:t xml:space="preserve"> </w:t>
            </w:r>
            <w:r w:rsidRPr="00F953AD">
              <w:rPr>
                <w:b/>
                <w:bCs/>
                <w:sz w:val="16"/>
                <w:szCs w:val="16"/>
                <w:u w:val="single"/>
              </w:rPr>
              <w:t>Descriptif:</w:t>
            </w:r>
          </w:p>
          <w:p w:rsidR="00B17F35" w:rsidRDefault="00B17F35" w:rsidP="009D1AB5">
            <w:pPr>
              <w:rPr>
                <w:sz w:val="16"/>
                <w:szCs w:val="16"/>
              </w:rPr>
            </w:pPr>
            <w:r w:rsidRPr="00F953AD">
              <w:rPr>
                <w:sz w:val="16"/>
                <w:szCs w:val="16"/>
              </w:rPr>
              <w:t>Radiavecteur acier  </w:t>
            </w:r>
          </w:p>
          <w:p w:rsidR="00B17F35" w:rsidRPr="00F953AD" w:rsidRDefault="00B17F35" w:rsidP="009D1AB5">
            <w:pPr>
              <w:rPr>
                <w:sz w:val="16"/>
                <w:szCs w:val="16"/>
              </w:rPr>
            </w:pPr>
          </w:p>
          <w:p w:rsidR="00B17F35" w:rsidRPr="00F953AD" w:rsidRDefault="00B17F35" w:rsidP="009D1AB5">
            <w:pPr>
              <w:rPr>
                <w:sz w:val="16"/>
                <w:szCs w:val="16"/>
              </w:rPr>
            </w:pPr>
            <w:r w:rsidRPr="00F953AD">
              <w:rPr>
                <w:sz w:val="16"/>
                <w:szCs w:val="16"/>
              </w:rPr>
              <w:t xml:space="preserve">Emission en Watts </w:t>
            </w:r>
            <w:r>
              <w:rPr>
                <w:sz w:val="16"/>
                <w:szCs w:val="16"/>
              </w:rPr>
              <w:t xml:space="preserve"> </w:t>
            </w:r>
            <w:r w:rsidRPr="00F953AD">
              <w:rPr>
                <w:sz w:val="16"/>
                <w:szCs w:val="16"/>
              </w:rPr>
              <w:t>selon la nouvelle norme Européenne NF EN 442 - DT=50°C  </w:t>
            </w:r>
          </w:p>
          <w:p w:rsidR="00B17F35" w:rsidRPr="00F953AD" w:rsidRDefault="00B17F35" w:rsidP="009D1AB5">
            <w:pPr>
              <w:rPr>
                <w:sz w:val="16"/>
                <w:szCs w:val="16"/>
              </w:rPr>
            </w:pPr>
            <w:r w:rsidRPr="00F953AD">
              <w:rPr>
                <w:sz w:val="16"/>
                <w:szCs w:val="16"/>
              </w:rPr>
              <w:t> </w:t>
            </w:r>
          </w:p>
          <w:p w:rsidR="00B17F35" w:rsidRPr="00F953AD" w:rsidRDefault="00B17F35" w:rsidP="009D1AB5">
            <w:pPr>
              <w:rPr>
                <w:sz w:val="16"/>
                <w:szCs w:val="16"/>
              </w:rPr>
            </w:pPr>
            <w:r w:rsidRPr="00F953AD">
              <w:rPr>
                <w:sz w:val="16"/>
                <w:szCs w:val="16"/>
              </w:rPr>
              <w:t>Couleur blanc stelrad 9016</w:t>
            </w:r>
          </w:p>
          <w:p w:rsidR="00B17F35" w:rsidRPr="00F953AD" w:rsidRDefault="00B17F35" w:rsidP="009D1AB5">
            <w:pPr>
              <w:rPr>
                <w:sz w:val="16"/>
                <w:szCs w:val="16"/>
              </w:rPr>
            </w:pPr>
          </w:p>
          <w:p w:rsidR="00B17F35" w:rsidRPr="00F953AD" w:rsidRDefault="00B17F35" w:rsidP="009D1AB5">
            <w:pPr>
              <w:outlineLvl w:val="1"/>
              <w:rPr>
                <w:sz w:val="16"/>
                <w:szCs w:val="16"/>
              </w:rPr>
            </w:pPr>
            <w:r w:rsidRPr="00F953AD">
              <w:rPr>
                <w:sz w:val="16"/>
                <w:szCs w:val="16"/>
              </w:rPr>
              <w:t>Certifié NF</w:t>
            </w:r>
          </w:p>
          <w:p w:rsidR="00B17F35" w:rsidRPr="00F953AD" w:rsidRDefault="00B17F35" w:rsidP="009D1AB5">
            <w:pPr>
              <w:outlineLvl w:val="1"/>
              <w:rPr>
                <w:sz w:val="16"/>
                <w:szCs w:val="16"/>
              </w:rPr>
            </w:pPr>
          </w:p>
          <w:p w:rsidR="00B17F35" w:rsidRDefault="00B17F35" w:rsidP="009D1AB5">
            <w:pPr>
              <w:outlineLvl w:val="1"/>
              <w:rPr>
                <w:b/>
                <w:sz w:val="16"/>
                <w:szCs w:val="16"/>
                <w:u w:val="single"/>
              </w:rPr>
            </w:pPr>
            <w:r w:rsidRPr="00F953AD">
              <w:rPr>
                <w:b/>
                <w:sz w:val="16"/>
                <w:szCs w:val="16"/>
                <w:u w:val="single"/>
              </w:rPr>
              <w:t xml:space="preserve">Photo ci-contre : </w:t>
            </w:r>
          </w:p>
          <w:p w:rsidR="00B17F35" w:rsidRPr="00F953AD" w:rsidRDefault="00B17F35" w:rsidP="009D1AB5">
            <w:pPr>
              <w:outlineLvl w:val="1"/>
              <w:rPr>
                <w:b/>
                <w:sz w:val="16"/>
                <w:szCs w:val="16"/>
                <w:u w:val="single"/>
              </w:rPr>
            </w:pPr>
          </w:p>
          <w:p w:rsidR="00B17F35" w:rsidRPr="00C14407" w:rsidRDefault="00B17F35" w:rsidP="009D1AB5">
            <w:pPr>
              <w:rPr>
                <w:sz w:val="24"/>
                <w:szCs w:val="24"/>
              </w:rPr>
            </w:pPr>
            <w:r w:rsidRPr="00F953AD">
              <w:rPr>
                <w:bCs/>
                <w:sz w:val="16"/>
                <w:szCs w:val="16"/>
              </w:rPr>
              <w:t>Radiateur panneau acier ELITE COMPACT</w:t>
            </w:r>
            <w:r>
              <w:rPr>
                <w:bCs/>
                <w:sz w:val="16"/>
                <w:szCs w:val="16"/>
              </w:rPr>
              <w:t xml:space="preserve"> </w:t>
            </w:r>
            <w:r w:rsidRPr="00F953AD">
              <w:rPr>
                <w:bCs/>
                <w:sz w:val="16"/>
                <w:szCs w:val="16"/>
              </w:rPr>
              <w:t>2 lames + 2 rangées d'ailettes (22)</w:t>
            </w:r>
            <w:r w:rsidRPr="003A3E69">
              <w:rPr>
                <w:noProof/>
                <w:szCs w:val="22"/>
              </w:rPr>
              <w:t xml:space="preserve"> </w:t>
            </w:r>
            <w:r>
              <w:rPr>
                <w:noProof/>
                <w:lang w:eastAsia="fr-FR"/>
              </w:rPr>
              <w:pict>
                <v:shape id="Image 1" o:spid="_x0000_s1026" type="#_x0000_t75" alt="STELRAD Radiateur panneau acier ELITE COMPACT 2 lames + 2 rangées d" style="position:absolute;margin-left:277.1pt;margin-top:-113.55pt;width:188.25pt;height:129pt;z-index:-251658240;visibility:visible;mso-position-horizontal-relative:text;mso-position-vertical-relative:text">
                  <v:imagedata r:id="rId9" o:title=""/>
                </v:shape>
              </w:pict>
            </w:r>
          </w:p>
        </w:tc>
      </w:tr>
      <w:tr w:rsidR="00B17F35" w:rsidRPr="00C14407" w:rsidTr="009D1AB5">
        <w:trPr>
          <w:trHeight w:val="299"/>
        </w:trPr>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C14407" w:rsidRDefault="00B17F35" w:rsidP="009D1AB5">
            <w:pPr>
              <w:spacing w:line="360" w:lineRule="auto"/>
              <w:jc w:val="center"/>
            </w:pPr>
            <w:r w:rsidRPr="00C14407">
              <w:t>Caractéristiques</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1 lame + 1 rangée d'ailettes (11) - H: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L: </w:t>
            </w:r>
            <w:smartTag w:uri="urn:schemas-microsoft-com:office:smarttags" w:element="metricconverter">
              <w:smartTagPr>
                <w:attr w:name="ProductID" w:val="500 mm"/>
              </w:smartTagPr>
              <w:r w:rsidRPr="00F471E8">
                <w:rPr>
                  <w:sz w:val="18"/>
                  <w:szCs w:val="18"/>
                </w:rPr>
                <w:t>500 mm</w:t>
              </w:r>
            </w:smartTag>
            <w:r w:rsidRPr="00F471E8">
              <w:rPr>
                <w:sz w:val="18"/>
                <w:szCs w:val="18"/>
              </w:rPr>
              <w:t xml:space="preserve"> - 490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1 lame + 1 rangée d'ailettes (11) - H: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L: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- 588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1 lame + 1 rangée d'ailettes (11) - H: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L: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- 686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L: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- 807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L: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- 942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L: </w:t>
            </w:r>
            <w:smartTag w:uri="urn:schemas-microsoft-com:office:smarttags" w:element="metricconverter">
              <w:smartTagPr>
                <w:attr w:name="ProductID" w:val="800 mm"/>
              </w:smartTagPr>
              <w:r w:rsidRPr="00F471E8">
                <w:rPr>
                  <w:sz w:val="18"/>
                  <w:szCs w:val="18"/>
                </w:rPr>
                <w:t>800 mm</w:t>
              </w:r>
            </w:smartTag>
            <w:r w:rsidRPr="00F471E8">
              <w:rPr>
                <w:sz w:val="18"/>
                <w:szCs w:val="18"/>
              </w:rPr>
              <w:t xml:space="preserve"> - 1076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L: </w:t>
            </w:r>
            <w:smartTag w:uri="urn:schemas-microsoft-com:office:smarttags" w:element="metricconverter">
              <w:smartTagPr>
                <w:attr w:name="ProductID" w:val="900 mm"/>
              </w:smartTagPr>
              <w:r w:rsidRPr="00F471E8">
                <w:rPr>
                  <w:sz w:val="18"/>
                  <w:szCs w:val="18"/>
                </w:rPr>
                <w:t>900 mm</w:t>
              </w:r>
            </w:smartTag>
            <w:r w:rsidRPr="00F471E8">
              <w:rPr>
                <w:sz w:val="18"/>
                <w:szCs w:val="18"/>
              </w:rPr>
              <w:t xml:space="preserve"> - 1211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L: </w:t>
            </w:r>
            <w:smartTag w:uri="urn:schemas-microsoft-com:office:smarttags" w:element="metricconverter">
              <w:smartTagPr>
                <w:attr w:name="ProductID" w:val="1000 mm"/>
              </w:smartTagPr>
              <w:r w:rsidRPr="00F471E8">
                <w:rPr>
                  <w:sz w:val="18"/>
                  <w:szCs w:val="18"/>
                </w:rPr>
                <w:t>1000 mm</w:t>
              </w:r>
            </w:smartTag>
            <w:r w:rsidRPr="00F471E8">
              <w:rPr>
                <w:sz w:val="18"/>
                <w:szCs w:val="18"/>
              </w:rPr>
              <w:t xml:space="preserve"> - 1345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L: </w:t>
            </w:r>
            <w:smartTag w:uri="urn:schemas-microsoft-com:office:smarttags" w:element="metricconverter">
              <w:smartTagPr>
                <w:attr w:name="ProductID" w:val="1100 mm"/>
              </w:smartTagPr>
              <w:r w:rsidRPr="00F471E8">
                <w:rPr>
                  <w:sz w:val="18"/>
                  <w:szCs w:val="18"/>
                </w:rPr>
                <w:t>1100 mm</w:t>
              </w:r>
            </w:smartTag>
            <w:r w:rsidRPr="00F471E8">
              <w:rPr>
                <w:sz w:val="18"/>
                <w:szCs w:val="18"/>
              </w:rPr>
              <w:t xml:space="preserve"> - 1480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L: </w:t>
            </w:r>
            <w:smartTag w:uri="urn:schemas-microsoft-com:office:smarttags" w:element="metricconverter">
              <w:smartTagPr>
                <w:attr w:name="ProductID" w:val="1200 mm"/>
              </w:smartTagPr>
              <w:r w:rsidRPr="00F471E8">
                <w:rPr>
                  <w:sz w:val="18"/>
                  <w:szCs w:val="18"/>
                </w:rPr>
                <w:t>1200 mm</w:t>
              </w:r>
            </w:smartTag>
            <w:r w:rsidRPr="00F471E8">
              <w:rPr>
                <w:sz w:val="18"/>
                <w:szCs w:val="18"/>
              </w:rPr>
              <w:t xml:space="preserve"> - 1614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L: </w:t>
            </w:r>
            <w:smartTag w:uri="urn:schemas-microsoft-com:office:smarttags" w:element="metricconverter">
              <w:smartTagPr>
                <w:attr w:name="ProductID" w:val="500 mm"/>
              </w:smartTagPr>
              <w:r w:rsidRPr="00F471E8">
                <w:rPr>
                  <w:sz w:val="18"/>
                  <w:szCs w:val="18"/>
                </w:rPr>
                <w:t>500 mm</w:t>
              </w:r>
            </w:smartTag>
            <w:r w:rsidRPr="00F471E8">
              <w:rPr>
                <w:sz w:val="18"/>
                <w:szCs w:val="18"/>
              </w:rPr>
              <w:t xml:space="preserve"> - 765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L: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- 918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L: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- 1071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L: </w:t>
            </w:r>
            <w:smartTag w:uri="urn:schemas-microsoft-com:office:smarttags" w:element="metricconverter">
              <w:smartTagPr>
                <w:attr w:name="ProductID" w:val="800 mm"/>
              </w:smartTagPr>
              <w:r w:rsidRPr="00F471E8">
                <w:rPr>
                  <w:sz w:val="18"/>
                  <w:szCs w:val="18"/>
                </w:rPr>
                <w:t>800 mm</w:t>
              </w:r>
            </w:smartTag>
            <w:r w:rsidRPr="00F471E8">
              <w:rPr>
                <w:sz w:val="18"/>
                <w:szCs w:val="18"/>
              </w:rPr>
              <w:t xml:space="preserve"> - 1224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L: </w:t>
            </w:r>
            <w:smartTag w:uri="urn:schemas-microsoft-com:office:smarttags" w:element="metricconverter">
              <w:smartTagPr>
                <w:attr w:name="ProductID" w:val="900 mm"/>
              </w:smartTagPr>
              <w:r w:rsidRPr="00F471E8">
                <w:rPr>
                  <w:sz w:val="18"/>
                  <w:szCs w:val="18"/>
                </w:rPr>
                <w:t>900 mm</w:t>
              </w:r>
            </w:smartTag>
            <w:r w:rsidRPr="00F471E8">
              <w:rPr>
                <w:sz w:val="18"/>
                <w:szCs w:val="18"/>
              </w:rPr>
              <w:t xml:space="preserve"> - 1377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2 lames + 1 rangée d'ailettes (21) - H: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L: </w:t>
            </w:r>
            <w:smartTag w:uri="urn:schemas-microsoft-com:office:smarttags" w:element="metricconverter">
              <w:smartTagPr>
                <w:attr w:name="ProductID" w:val="1000 mm"/>
              </w:smartTagPr>
              <w:r w:rsidRPr="00F471E8">
                <w:rPr>
                  <w:sz w:val="18"/>
                  <w:szCs w:val="18"/>
                </w:rPr>
                <w:t>1000 mm</w:t>
              </w:r>
            </w:smartTag>
            <w:r w:rsidRPr="00F471E8">
              <w:rPr>
                <w:sz w:val="18"/>
                <w:szCs w:val="18"/>
              </w:rPr>
              <w:t xml:space="preserve"> - 1530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3 lames + 3 rangées d'ailettes (33) - H: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L: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- 1672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3 lames + 3 rangées d'ailettes (33) - H: </w:t>
            </w:r>
            <w:smartTag w:uri="urn:schemas-microsoft-com:office:smarttags" w:element="metricconverter">
              <w:smartTagPr>
                <w:attr w:name="ProductID" w:val="600 mm"/>
              </w:smartTagPr>
              <w:r w:rsidRPr="00F471E8">
                <w:rPr>
                  <w:sz w:val="18"/>
                  <w:szCs w:val="18"/>
                </w:rPr>
                <w:t>600 mm</w:t>
              </w:r>
            </w:smartTag>
            <w:r w:rsidRPr="00F471E8">
              <w:rPr>
                <w:sz w:val="18"/>
                <w:szCs w:val="18"/>
              </w:rPr>
              <w:t xml:space="preserve"> - L: </w:t>
            </w:r>
            <w:smartTag w:uri="urn:schemas-microsoft-com:office:smarttags" w:element="metricconverter">
              <w:smartTagPr>
                <w:attr w:name="ProductID" w:val="800 mm"/>
              </w:smartTagPr>
              <w:r w:rsidRPr="00F471E8">
                <w:rPr>
                  <w:sz w:val="18"/>
                  <w:szCs w:val="18"/>
                </w:rPr>
                <w:t>800 mm</w:t>
              </w:r>
            </w:smartTag>
            <w:r w:rsidRPr="00F471E8">
              <w:rPr>
                <w:sz w:val="18"/>
                <w:szCs w:val="18"/>
              </w:rPr>
              <w:t xml:space="preserve"> - 1911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3 lames + 3 rangées d'ailettes (33) - H: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L: </w:t>
            </w:r>
            <w:smartTag w:uri="urn:schemas-microsoft-com:office:smarttags" w:element="metricconverter">
              <w:smartTagPr>
                <w:attr w:name="ProductID" w:val="800 mm"/>
              </w:smartTagPr>
              <w:r w:rsidRPr="00F471E8">
                <w:rPr>
                  <w:sz w:val="18"/>
                  <w:szCs w:val="18"/>
                </w:rPr>
                <w:t>800 mm</w:t>
              </w:r>
            </w:smartTag>
            <w:r w:rsidRPr="00F471E8">
              <w:rPr>
                <w:sz w:val="18"/>
                <w:szCs w:val="18"/>
              </w:rPr>
              <w:t xml:space="preserve"> - 2170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3 lames + 3 rangées d'ailettes (33) - H: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L: </w:t>
            </w:r>
            <w:smartTag w:uri="urn:schemas-microsoft-com:office:smarttags" w:element="metricconverter">
              <w:smartTagPr>
                <w:attr w:name="ProductID" w:val="900 mm"/>
              </w:smartTagPr>
              <w:r w:rsidRPr="00F471E8">
                <w:rPr>
                  <w:sz w:val="18"/>
                  <w:szCs w:val="18"/>
                </w:rPr>
                <w:t>900 mm</w:t>
              </w:r>
            </w:smartTag>
            <w:r w:rsidRPr="00F471E8">
              <w:rPr>
                <w:sz w:val="18"/>
                <w:szCs w:val="18"/>
              </w:rPr>
              <w:t xml:space="preserve"> - 2441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3 lames + 3 rangées d'ailettes (33) - H: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L: </w:t>
            </w:r>
            <w:smartTag w:uri="urn:schemas-microsoft-com:office:smarttags" w:element="metricconverter">
              <w:smartTagPr>
                <w:attr w:name="ProductID" w:val="1000 mm"/>
              </w:smartTagPr>
              <w:r w:rsidRPr="00F471E8">
                <w:rPr>
                  <w:sz w:val="18"/>
                  <w:szCs w:val="18"/>
                </w:rPr>
                <w:t>1000 mm</w:t>
              </w:r>
            </w:smartTag>
            <w:r w:rsidRPr="00F471E8">
              <w:rPr>
                <w:sz w:val="18"/>
                <w:szCs w:val="18"/>
              </w:rPr>
              <w:t xml:space="preserve"> - 2712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3 lames + 3 rangées d'ailettes (33) - H: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L: </w:t>
            </w:r>
            <w:smartTag w:uri="urn:schemas-microsoft-com:office:smarttags" w:element="metricconverter">
              <w:smartTagPr>
                <w:attr w:name="ProductID" w:val="1100 mm"/>
              </w:smartTagPr>
              <w:r w:rsidRPr="00F471E8">
                <w:rPr>
                  <w:sz w:val="18"/>
                  <w:szCs w:val="18"/>
                </w:rPr>
                <w:t>1100 mm</w:t>
              </w:r>
            </w:smartTag>
            <w:r w:rsidRPr="00F471E8">
              <w:rPr>
                <w:sz w:val="18"/>
                <w:szCs w:val="18"/>
              </w:rPr>
              <w:t xml:space="preserve"> - 2983 W</w:t>
            </w:r>
          </w:p>
        </w:tc>
      </w:tr>
      <w:tr w:rsidR="00B17F35" w:rsidRPr="00C14407" w:rsidTr="009D1AB5">
        <w:tc>
          <w:tcPr>
            <w:tcW w:w="5000" w:type="pct"/>
            <w:tcBorders>
              <w:top w:val="outset" w:sz="6" w:space="0" w:color="auto"/>
              <w:left w:val="outset" w:sz="6" w:space="0" w:color="auto"/>
              <w:bottom w:val="outset" w:sz="6" w:space="0" w:color="auto"/>
              <w:right w:val="outset" w:sz="6" w:space="0" w:color="auto"/>
            </w:tcBorders>
            <w:shd w:val="clear" w:color="auto" w:fill="FFFFFF"/>
          </w:tcPr>
          <w:p w:rsidR="00B17F35" w:rsidRPr="00F471E8" w:rsidRDefault="00B17F35" w:rsidP="009D1AB5">
            <w:pPr>
              <w:spacing w:line="360" w:lineRule="auto"/>
              <w:rPr>
                <w:sz w:val="18"/>
                <w:szCs w:val="18"/>
              </w:rPr>
            </w:pPr>
            <w:r w:rsidRPr="00F471E8">
              <w:rPr>
                <w:sz w:val="18"/>
                <w:szCs w:val="18"/>
              </w:rPr>
              <w:t xml:space="preserve">Radiateur panneau acier ELITE COMPACT 3 lames + 3 rangées d'ailettes (33) - H: </w:t>
            </w:r>
            <w:smartTag w:uri="urn:schemas-microsoft-com:office:smarttags" w:element="metricconverter">
              <w:smartTagPr>
                <w:attr w:name="ProductID" w:val="700 mm"/>
              </w:smartTagPr>
              <w:r w:rsidRPr="00F471E8">
                <w:rPr>
                  <w:sz w:val="18"/>
                  <w:szCs w:val="18"/>
                </w:rPr>
                <w:t>700 mm</w:t>
              </w:r>
            </w:smartTag>
            <w:r w:rsidRPr="00F471E8">
              <w:rPr>
                <w:sz w:val="18"/>
                <w:szCs w:val="18"/>
              </w:rPr>
              <w:t xml:space="preserve"> - L: </w:t>
            </w:r>
            <w:smartTag w:uri="urn:schemas-microsoft-com:office:smarttags" w:element="metricconverter">
              <w:smartTagPr>
                <w:attr w:name="ProductID" w:val="1200 mm"/>
              </w:smartTagPr>
              <w:r w:rsidRPr="00F471E8">
                <w:rPr>
                  <w:sz w:val="18"/>
                  <w:szCs w:val="18"/>
                </w:rPr>
                <w:t>1200 mm</w:t>
              </w:r>
            </w:smartTag>
            <w:r w:rsidRPr="00F471E8">
              <w:rPr>
                <w:sz w:val="18"/>
                <w:szCs w:val="18"/>
              </w:rPr>
              <w:t xml:space="preserve"> - 3254 W</w:t>
            </w:r>
          </w:p>
        </w:tc>
      </w:tr>
    </w:tbl>
    <w:p w:rsidR="00B17F35" w:rsidRDefault="00B17F35" w:rsidP="00F471E8">
      <w:pPr>
        <w:rPr>
          <w:color w:val="000000"/>
          <w:sz w:val="24"/>
          <w:szCs w:val="24"/>
        </w:rPr>
      </w:pPr>
    </w:p>
    <w:p w:rsidR="00B17F35" w:rsidRPr="00FA5135" w:rsidRDefault="00B17F35" w:rsidP="009267E9">
      <w:pPr>
        <w:suppressAutoHyphens w:val="0"/>
        <w:jc w:val="both"/>
        <w:rPr>
          <w:sz w:val="24"/>
          <w:szCs w:val="24"/>
        </w:rPr>
      </w:pPr>
    </w:p>
    <w:sectPr w:rsidR="00B17F35" w:rsidRPr="00FA5135" w:rsidSect="002B40D3">
      <w:footerReference w:type="default" r:id="rId10"/>
      <w:footnotePr>
        <w:pos w:val="beneathText"/>
      </w:footnotePr>
      <w:pgSz w:w="11905" w:h="16837"/>
      <w:pgMar w:top="900" w:right="1077" w:bottom="1134" w:left="1418" w:header="720" w:footer="720"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F35" w:rsidRDefault="00B17F35" w:rsidP="000D46A6">
      <w:r>
        <w:separator/>
      </w:r>
    </w:p>
  </w:endnote>
  <w:endnote w:type="continuationSeparator" w:id="0">
    <w:p w:rsidR="00B17F35" w:rsidRDefault="00B17F35" w:rsidP="000D46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Bookman Old Style"/>
    <w:panose1 w:val="00000000000000000000"/>
    <w:charset w:val="00"/>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MS Mincho">
    <w:altName w:val="?l?r ??fc"/>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SimSun">
    <w:altName w:val="??¨¬?"/>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F35" w:rsidRPr="000D46A6" w:rsidRDefault="00B17F35">
    <w:pPr>
      <w:pStyle w:val="Footer"/>
      <w:rPr>
        <w:b/>
        <w:sz w:val="20"/>
      </w:rPr>
    </w:pPr>
    <w:r w:rsidRPr="000D46A6">
      <w:rPr>
        <w:b/>
        <w:sz w:val="20"/>
      </w:rPr>
      <w:t>Auteur :</w:t>
    </w:r>
    <w:r>
      <w:rPr>
        <w:b/>
        <w:sz w:val="20"/>
      </w:rPr>
      <w:t xml:space="preserve"> Ludovic CHEVROTON</w:t>
    </w:r>
    <w:r w:rsidRPr="000D46A6">
      <w:rPr>
        <w:b/>
        <w:sz w:val="20"/>
      </w:rPr>
      <w:tab/>
      <w:t xml:space="preserve">     </w:t>
    </w:r>
    <w:r w:rsidRPr="000D46A6">
      <w:rPr>
        <w:b/>
        <w:sz w:val="20"/>
      </w:rPr>
      <w:tab/>
      <w:t>Académie de LYON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F35" w:rsidRDefault="00B17F35" w:rsidP="000D46A6">
      <w:r>
        <w:separator/>
      </w:r>
    </w:p>
  </w:footnote>
  <w:footnote w:type="continuationSeparator" w:id="0">
    <w:p w:rsidR="00B17F35" w:rsidRDefault="00B17F35" w:rsidP="000D46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lvlText w:val=""/>
      <w:lvlJc w:val="left"/>
      <w:pPr>
        <w:tabs>
          <w:tab w:val="num" w:pos="432"/>
        </w:tabs>
        <w:ind w:left="432" w:hanging="432"/>
      </w:pPr>
      <w:rPr>
        <w:rFonts w:cs="Times New Roman"/>
      </w:rPr>
    </w:lvl>
    <w:lvl w:ilvl="1">
      <w:start w:val="1"/>
      <w:numFmt w:val="none"/>
      <w:pStyle w:val="Heading2"/>
      <w:lvlText w:val=""/>
      <w:lvlJc w:val="left"/>
      <w:pPr>
        <w:tabs>
          <w:tab w:val="num" w:pos="576"/>
        </w:tabs>
        <w:ind w:left="576" w:hanging="576"/>
      </w:pPr>
      <w:rPr>
        <w:rFonts w:cs="Times New Roman"/>
      </w:rPr>
    </w:lvl>
    <w:lvl w:ilvl="2">
      <w:start w:val="1"/>
      <w:numFmt w:val="none"/>
      <w:pStyle w:val="Heading3"/>
      <w:lvlText w:val=""/>
      <w:lvlJc w:val="left"/>
      <w:pPr>
        <w:tabs>
          <w:tab w:val="num" w:pos="720"/>
        </w:tabs>
        <w:ind w:left="720" w:hanging="720"/>
      </w:pPr>
      <w:rPr>
        <w:rFonts w:cs="Times New Roman"/>
      </w:rPr>
    </w:lvl>
    <w:lvl w:ilvl="3">
      <w:start w:val="1"/>
      <w:numFmt w:val="none"/>
      <w:pStyle w:val="Heading4"/>
      <w:lvlText w:val=""/>
      <w:lvlJc w:val="left"/>
      <w:pPr>
        <w:tabs>
          <w:tab w:val="num" w:pos="864"/>
        </w:tabs>
        <w:ind w:left="864" w:hanging="864"/>
      </w:pPr>
      <w:rPr>
        <w:rFonts w:cs="Times New Roman"/>
      </w:rPr>
    </w:lvl>
    <w:lvl w:ilvl="4">
      <w:start w:val="1"/>
      <w:numFmt w:val="none"/>
      <w:pStyle w:val="Heading5"/>
      <w:lvlText w:val=""/>
      <w:lvlJc w:val="left"/>
      <w:pPr>
        <w:tabs>
          <w:tab w:val="num" w:pos="1008"/>
        </w:tabs>
        <w:ind w:left="1008" w:hanging="1008"/>
      </w:pPr>
      <w:rPr>
        <w:rFonts w:cs="Times New Roman"/>
      </w:rPr>
    </w:lvl>
    <w:lvl w:ilvl="5">
      <w:start w:val="1"/>
      <w:numFmt w:val="none"/>
      <w:pStyle w:val="Heading6"/>
      <w:lvlText w:val=""/>
      <w:lvlJc w:val="left"/>
      <w:pPr>
        <w:tabs>
          <w:tab w:val="num" w:pos="1152"/>
        </w:tabs>
        <w:ind w:left="1152" w:hanging="1152"/>
      </w:pPr>
      <w:rPr>
        <w:rFonts w:cs="Times New Roman"/>
      </w:rPr>
    </w:lvl>
    <w:lvl w:ilvl="6">
      <w:start w:val="1"/>
      <w:numFmt w:val="none"/>
      <w:pStyle w:val="Heading7"/>
      <w:lvlText w:val=""/>
      <w:lvlJc w:val="left"/>
      <w:pPr>
        <w:tabs>
          <w:tab w:val="num" w:pos="1296"/>
        </w:tabs>
        <w:ind w:left="1296" w:hanging="1296"/>
      </w:pPr>
      <w:rPr>
        <w:rFonts w:cs="Times New Roman"/>
      </w:rPr>
    </w:lvl>
    <w:lvl w:ilvl="7">
      <w:start w:val="1"/>
      <w:numFmt w:val="none"/>
      <w:pStyle w:val="Heading8"/>
      <w:lvlText w:val=""/>
      <w:lvlJc w:val="left"/>
      <w:pPr>
        <w:tabs>
          <w:tab w:val="num" w:pos="1440"/>
        </w:tabs>
        <w:ind w:left="1440" w:hanging="1440"/>
      </w:pPr>
      <w:rPr>
        <w:rFonts w:cs="Times New Roman"/>
      </w:rPr>
    </w:lvl>
    <w:lvl w:ilvl="8">
      <w:start w:val="1"/>
      <w:numFmt w:val="none"/>
      <w:pStyle w:val="Heading9"/>
      <w:lvlText w:val=""/>
      <w:lvlJc w:val="left"/>
      <w:pPr>
        <w:tabs>
          <w:tab w:val="num" w:pos="1584"/>
        </w:tabs>
        <w:ind w:left="1584" w:hanging="1584"/>
      </w:pPr>
      <w:rPr>
        <w:rFonts w:cs="Times New Roman"/>
      </w:rPr>
    </w:lvl>
  </w:abstractNum>
  <w:abstractNum w:abstractNumId="1">
    <w:nsid w:val="00000002"/>
    <w:multiLevelType w:val="singleLevel"/>
    <w:tmpl w:val="00000002"/>
    <w:name w:val="WW8Num3"/>
    <w:lvl w:ilvl="0">
      <w:start w:val="1"/>
      <w:numFmt w:val="bullet"/>
      <w:lvlText w:val=""/>
      <w:lvlJc w:val="left"/>
      <w:pPr>
        <w:tabs>
          <w:tab w:val="num" w:pos="1080"/>
        </w:tabs>
        <w:ind w:left="1080" w:hanging="360"/>
      </w:pPr>
      <w:rPr>
        <w:rFonts w:ascii="Symbol" w:hAnsi="Symbol"/>
      </w:rPr>
    </w:lvl>
  </w:abstractNum>
  <w:abstractNum w:abstractNumId="2">
    <w:nsid w:val="00000003"/>
    <w:multiLevelType w:val="singleLevel"/>
    <w:tmpl w:val="00000003"/>
    <w:name w:val="WW8Num4"/>
    <w:lvl w:ilvl="0">
      <w:start w:val="1"/>
      <w:numFmt w:val="decimal"/>
      <w:pStyle w:val="Styles2Nonsoulign"/>
      <w:lvlText w:val="%1."/>
      <w:lvlJc w:val="left"/>
      <w:pPr>
        <w:tabs>
          <w:tab w:val="num" w:pos="360"/>
        </w:tabs>
        <w:ind w:left="360" w:hanging="360"/>
      </w:pPr>
      <w:rPr>
        <w:rFonts w:ascii="Symbol" w:hAnsi="Symbol" w:cs="Times New Roman"/>
      </w:rPr>
    </w:lvl>
  </w:abstractNum>
  <w:abstractNum w:abstractNumId="3">
    <w:nsid w:val="00000004"/>
    <w:multiLevelType w:val="multilevel"/>
    <w:tmpl w:val="00000004"/>
    <w:name w:val="WW8Num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5"/>
    <w:multiLevelType w:val="multilevel"/>
    <w:tmpl w:val="00000005"/>
    <w:name w:val="WW8Num7"/>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singleLevel"/>
    <w:tmpl w:val="00000006"/>
    <w:name w:val="WW8Num8"/>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9"/>
    <w:lvl w:ilvl="0">
      <w:start w:val="1"/>
      <w:numFmt w:val="bullet"/>
      <w:lvlText w:val=""/>
      <w:lvlJc w:val="left"/>
      <w:pPr>
        <w:tabs>
          <w:tab w:val="num" w:pos="0"/>
        </w:tabs>
        <w:ind w:left="720" w:hanging="360"/>
      </w:pPr>
      <w:rPr>
        <w:rFonts w:ascii="Symbol" w:hAnsi="Symbol"/>
      </w:rPr>
    </w:lvl>
  </w:abstractNum>
  <w:abstractNum w:abstractNumId="7">
    <w:nsid w:val="00000008"/>
    <w:multiLevelType w:val="multilevel"/>
    <w:tmpl w:val="00000008"/>
    <w:name w:val="WW8Num10"/>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singleLevel"/>
    <w:tmpl w:val="00000009"/>
    <w:name w:val="WW8Num11"/>
    <w:lvl w:ilvl="0">
      <w:start w:val="1"/>
      <w:numFmt w:val="decimal"/>
      <w:lvlText w:val="%1."/>
      <w:lvlJc w:val="left"/>
      <w:pPr>
        <w:tabs>
          <w:tab w:val="num" w:pos="0"/>
        </w:tabs>
        <w:ind w:left="720" w:hanging="360"/>
      </w:pPr>
      <w:rPr>
        <w:rFonts w:cs="Times New Roman"/>
      </w:rPr>
    </w:lvl>
  </w:abstractNum>
  <w:abstractNum w:abstractNumId="9">
    <w:nsid w:val="0000000A"/>
    <w:multiLevelType w:val="singleLevel"/>
    <w:tmpl w:val="0000000A"/>
    <w:name w:val="WW8Num12"/>
    <w:lvl w:ilvl="0">
      <w:start w:val="1"/>
      <w:numFmt w:val="decimal"/>
      <w:lvlText w:val="%1."/>
      <w:lvlJc w:val="left"/>
      <w:pPr>
        <w:tabs>
          <w:tab w:val="num" w:pos="0"/>
        </w:tabs>
        <w:ind w:left="720" w:hanging="360"/>
      </w:pPr>
      <w:rPr>
        <w:rFonts w:cs="Times New Roman"/>
      </w:rPr>
    </w:lvl>
  </w:abstractNum>
  <w:abstractNum w:abstractNumId="10">
    <w:nsid w:val="0000000B"/>
    <w:multiLevelType w:val="multilevel"/>
    <w:tmpl w:val="0000000B"/>
    <w:name w:val="WW8Num13"/>
    <w:lvl w:ilvl="0">
      <w:start w:val="2"/>
      <w:numFmt w:val="decimal"/>
      <w:lvlText w:val="%1."/>
      <w:lvlJc w:val="left"/>
      <w:pPr>
        <w:tabs>
          <w:tab w:val="num" w:pos="0"/>
        </w:tabs>
        <w:ind w:left="360" w:hanging="360"/>
      </w:pPr>
      <w:rPr>
        <w:rFonts w:ascii="Wingdings" w:hAnsi="Wingdings" w:cs="Times New Roman"/>
      </w:rPr>
    </w:lvl>
    <w:lvl w:ilvl="1">
      <w:start w:val="1"/>
      <w:numFmt w:val="decimal"/>
      <w:lvlText w:val="%1.%2."/>
      <w:lvlJc w:val="left"/>
      <w:pPr>
        <w:tabs>
          <w:tab w:val="num" w:pos="0"/>
        </w:tabs>
        <w:ind w:left="360" w:hanging="360"/>
      </w:pPr>
      <w:rPr>
        <w:rFonts w:ascii="Wingdings" w:hAnsi="Wingdings" w:cs="Times New Roman"/>
      </w:rPr>
    </w:lvl>
    <w:lvl w:ilvl="2">
      <w:start w:val="1"/>
      <w:numFmt w:val="decimal"/>
      <w:lvlText w:val="%1.%2.%3."/>
      <w:lvlJc w:val="left"/>
      <w:pPr>
        <w:tabs>
          <w:tab w:val="num" w:pos="0"/>
        </w:tabs>
        <w:ind w:left="720" w:hanging="720"/>
      </w:pPr>
      <w:rPr>
        <w:rFonts w:ascii="Wingdings" w:hAnsi="Wingdings" w:cs="Times New Roman"/>
      </w:rPr>
    </w:lvl>
    <w:lvl w:ilvl="3">
      <w:start w:val="1"/>
      <w:numFmt w:val="decimal"/>
      <w:lvlText w:val="%1.%2.%3.%4."/>
      <w:lvlJc w:val="left"/>
      <w:pPr>
        <w:tabs>
          <w:tab w:val="num" w:pos="0"/>
        </w:tabs>
        <w:ind w:left="720" w:hanging="720"/>
      </w:pPr>
      <w:rPr>
        <w:rFonts w:ascii="Wingdings" w:hAnsi="Wingdings" w:cs="Times New Roman"/>
      </w:rPr>
    </w:lvl>
    <w:lvl w:ilvl="4">
      <w:start w:val="1"/>
      <w:numFmt w:val="decimal"/>
      <w:lvlText w:val="%1.%2.%3.%4.%5."/>
      <w:lvlJc w:val="left"/>
      <w:pPr>
        <w:tabs>
          <w:tab w:val="num" w:pos="0"/>
        </w:tabs>
        <w:ind w:left="1080" w:hanging="1080"/>
      </w:pPr>
      <w:rPr>
        <w:rFonts w:ascii="Wingdings" w:hAnsi="Wingdings" w:cs="Times New Roman"/>
      </w:rPr>
    </w:lvl>
    <w:lvl w:ilvl="5">
      <w:start w:val="1"/>
      <w:numFmt w:val="decimal"/>
      <w:lvlText w:val="%1.%2.%3.%4.%5.%6."/>
      <w:lvlJc w:val="left"/>
      <w:pPr>
        <w:tabs>
          <w:tab w:val="num" w:pos="0"/>
        </w:tabs>
        <w:ind w:left="1080" w:hanging="1080"/>
      </w:pPr>
      <w:rPr>
        <w:rFonts w:ascii="Wingdings" w:hAnsi="Wingdings" w:cs="Times New Roman"/>
      </w:rPr>
    </w:lvl>
    <w:lvl w:ilvl="6">
      <w:start w:val="1"/>
      <w:numFmt w:val="decimal"/>
      <w:lvlText w:val="%1.%2.%3.%4.%5.%6.%7."/>
      <w:lvlJc w:val="left"/>
      <w:pPr>
        <w:tabs>
          <w:tab w:val="num" w:pos="0"/>
        </w:tabs>
        <w:ind w:left="1080" w:hanging="1080"/>
      </w:pPr>
      <w:rPr>
        <w:rFonts w:ascii="Wingdings" w:hAnsi="Wingdings" w:cs="Times New Roman"/>
      </w:rPr>
    </w:lvl>
    <w:lvl w:ilvl="7">
      <w:start w:val="1"/>
      <w:numFmt w:val="decimal"/>
      <w:lvlText w:val="%1.%2.%3.%4.%5.%6.%7.%8."/>
      <w:lvlJc w:val="left"/>
      <w:pPr>
        <w:tabs>
          <w:tab w:val="num" w:pos="0"/>
        </w:tabs>
        <w:ind w:left="1440" w:hanging="1440"/>
      </w:pPr>
      <w:rPr>
        <w:rFonts w:ascii="Wingdings" w:hAnsi="Wingdings" w:cs="Times New Roman"/>
      </w:rPr>
    </w:lvl>
    <w:lvl w:ilvl="8">
      <w:start w:val="1"/>
      <w:numFmt w:val="decimal"/>
      <w:lvlText w:val="%1.%2.%3.%4.%5.%6.%7.%8.%9."/>
      <w:lvlJc w:val="left"/>
      <w:pPr>
        <w:tabs>
          <w:tab w:val="num" w:pos="0"/>
        </w:tabs>
        <w:ind w:left="1440" w:hanging="1440"/>
      </w:pPr>
      <w:rPr>
        <w:rFonts w:ascii="Wingdings" w:hAnsi="Wingdings" w:cs="Times New Roman"/>
      </w:rPr>
    </w:lvl>
  </w:abstractNum>
  <w:abstractNum w:abstractNumId="11">
    <w:nsid w:val="0000000C"/>
    <w:multiLevelType w:val="singleLevel"/>
    <w:tmpl w:val="0000000C"/>
    <w:name w:val="WW8Num14"/>
    <w:lvl w:ilvl="0">
      <w:start w:val="1"/>
      <w:numFmt w:val="bullet"/>
      <w:lvlText w:val=""/>
      <w:lvlJc w:val="left"/>
      <w:pPr>
        <w:tabs>
          <w:tab w:val="num" w:pos="0"/>
        </w:tabs>
        <w:ind w:left="720" w:hanging="360"/>
      </w:pPr>
      <w:rPr>
        <w:rFonts w:ascii="Symbol" w:hAnsi="Symbol"/>
      </w:rPr>
    </w:lvl>
  </w:abstractNum>
  <w:abstractNum w:abstractNumId="12">
    <w:nsid w:val="173A4B3F"/>
    <w:multiLevelType w:val="hybridMultilevel"/>
    <w:tmpl w:val="E3FCD84A"/>
    <w:lvl w:ilvl="0" w:tplc="50A06CA0">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542871"/>
    <w:multiLevelType w:val="hybridMultilevel"/>
    <w:tmpl w:val="6B982306"/>
    <w:lvl w:ilvl="0" w:tplc="53462E1C">
      <w:start w:val="1"/>
      <w:numFmt w:val="bullet"/>
      <w:lvlText w:val=""/>
      <w:lvlJc w:val="left"/>
      <w:pPr>
        <w:ind w:left="1800" w:hanging="360"/>
      </w:pPr>
      <w:rPr>
        <w:rFonts w:ascii="Wingdings 3" w:hAnsi="Wingdings 3"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nsid w:val="1C297FE9"/>
    <w:multiLevelType w:val="hybridMultilevel"/>
    <w:tmpl w:val="C3A64008"/>
    <w:lvl w:ilvl="0" w:tplc="040C0015">
      <w:start w:val="1"/>
      <w:numFmt w:val="upperLetter"/>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5">
    <w:nsid w:val="251720DF"/>
    <w:multiLevelType w:val="hybridMultilevel"/>
    <w:tmpl w:val="909C1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6F8203E"/>
    <w:multiLevelType w:val="multilevel"/>
    <w:tmpl w:val="3E743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7A12BC"/>
    <w:multiLevelType w:val="hybridMultilevel"/>
    <w:tmpl w:val="341202FA"/>
    <w:lvl w:ilvl="0" w:tplc="86F4BA90">
      <w:start w:val="1"/>
      <w:numFmt w:val="lowerLetter"/>
      <w:lvlText w:val="(%1)"/>
      <w:lvlJc w:val="left"/>
      <w:pPr>
        <w:ind w:left="1416" w:hanging="360"/>
      </w:pPr>
      <w:rPr>
        <w:rFonts w:cs="Times New Roman" w:hint="default"/>
        <w:b/>
      </w:rPr>
    </w:lvl>
    <w:lvl w:ilvl="1" w:tplc="040C0019">
      <w:start w:val="1"/>
      <w:numFmt w:val="lowerLetter"/>
      <w:lvlText w:val="%2."/>
      <w:lvlJc w:val="left"/>
      <w:pPr>
        <w:ind w:left="2136" w:hanging="360"/>
      </w:pPr>
      <w:rPr>
        <w:rFonts w:cs="Times New Roman"/>
      </w:rPr>
    </w:lvl>
    <w:lvl w:ilvl="2" w:tplc="040C001B" w:tentative="1">
      <w:start w:val="1"/>
      <w:numFmt w:val="lowerRoman"/>
      <w:lvlText w:val="%3."/>
      <w:lvlJc w:val="right"/>
      <w:pPr>
        <w:ind w:left="2856" w:hanging="180"/>
      </w:pPr>
      <w:rPr>
        <w:rFonts w:cs="Times New Roman"/>
      </w:rPr>
    </w:lvl>
    <w:lvl w:ilvl="3" w:tplc="040C000F" w:tentative="1">
      <w:start w:val="1"/>
      <w:numFmt w:val="decimal"/>
      <w:lvlText w:val="%4."/>
      <w:lvlJc w:val="left"/>
      <w:pPr>
        <w:ind w:left="3576" w:hanging="360"/>
      </w:pPr>
      <w:rPr>
        <w:rFonts w:cs="Times New Roman"/>
      </w:rPr>
    </w:lvl>
    <w:lvl w:ilvl="4" w:tplc="040C0019" w:tentative="1">
      <w:start w:val="1"/>
      <w:numFmt w:val="lowerLetter"/>
      <w:lvlText w:val="%5."/>
      <w:lvlJc w:val="left"/>
      <w:pPr>
        <w:ind w:left="4296" w:hanging="360"/>
      </w:pPr>
      <w:rPr>
        <w:rFonts w:cs="Times New Roman"/>
      </w:rPr>
    </w:lvl>
    <w:lvl w:ilvl="5" w:tplc="040C001B" w:tentative="1">
      <w:start w:val="1"/>
      <w:numFmt w:val="lowerRoman"/>
      <w:lvlText w:val="%6."/>
      <w:lvlJc w:val="right"/>
      <w:pPr>
        <w:ind w:left="5016" w:hanging="180"/>
      </w:pPr>
      <w:rPr>
        <w:rFonts w:cs="Times New Roman"/>
      </w:rPr>
    </w:lvl>
    <w:lvl w:ilvl="6" w:tplc="040C000F" w:tentative="1">
      <w:start w:val="1"/>
      <w:numFmt w:val="decimal"/>
      <w:lvlText w:val="%7."/>
      <w:lvlJc w:val="left"/>
      <w:pPr>
        <w:ind w:left="5736" w:hanging="360"/>
      </w:pPr>
      <w:rPr>
        <w:rFonts w:cs="Times New Roman"/>
      </w:rPr>
    </w:lvl>
    <w:lvl w:ilvl="7" w:tplc="040C0019" w:tentative="1">
      <w:start w:val="1"/>
      <w:numFmt w:val="lowerLetter"/>
      <w:lvlText w:val="%8."/>
      <w:lvlJc w:val="left"/>
      <w:pPr>
        <w:ind w:left="6456" w:hanging="360"/>
      </w:pPr>
      <w:rPr>
        <w:rFonts w:cs="Times New Roman"/>
      </w:rPr>
    </w:lvl>
    <w:lvl w:ilvl="8" w:tplc="040C001B" w:tentative="1">
      <w:start w:val="1"/>
      <w:numFmt w:val="lowerRoman"/>
      <w:lvlText w:val="%9."/>
      <w:lvlJc w:val="right"/>
      <w:pPr>
        <w:ind w:left="7176" w:hanging="180"/>
      </w:pPr>
      <w:rPr>
        <w:rFonts w:cs="Times New Roman"/>
      </w:rPr>
    </w:lvl>
  </w:abstractNum>
  <w:abstractNum w:abstractNumId="18">
    <w:nsid w:val="2C4A510F"/>
    <w:multiLevelType w:val="hybridMultilevel"/>
    <w:tmpl w:val="040EED8E"/>
    <w:lvl w:ilvl="0" w:tplc="53462E1C">
      <w:start w:val="1"/>
      <w:numFmt w:val="bullet"/>
      <w:lvlText w:val=""/>
      <w:lvlJc w:val="left"/>
      <w:pPr>
        <w:ind w:left="1713" w:hanging="360"/>
      </w:pPr>
      <w:rPr>
        <w:rFonts w:ascii="Wingdings 3" w:hAnsi="Wingdings 3" w:hint="default"/>
      </w:rPr>
    </w:lvl>
    <w:lvl w:ilvl="1" w:tplc="040C0003" w:tentative="1">
      <w:start w:val="1"/>
      <w:numFmt w:val="bullet"/>
      <w:lvlText w:val="o"/>
      <w:lvlJc w:val="left"/>
      <w:pPr>
        <w:ind w:left="2433" w:hanging="360"/>
      </w:pPr>
      <w:rPr>
        <w:rFonts w:ascii="Courier New" w:hAnsi="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9">
    <w:nsid w:val="2F865BB2"/>
    <w:multiLevelType w:val="multilevel"/>
    <w:tmpl w:val="0F6C1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596B49"/>
    <w:multiLevelType w:val="multilevel"/>
    <w:tmpl w:val="5BE4B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972C52"/>
    <w:multiLevelType w:val="hybridMultilevel"/>
    <w:tmpl w:val="13C60D80"/>
    <w:lvl w:ilvl="0" w:tplc="50A06CA0">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ADC3E7C"/>
    <w:multiLevelType w:val="hybridMultilevel"/>
    <w:tmpl w:val="CEFE75BE"/>
    <w:lvl w:ilvl="0" w:tplc="86F4BA90">
      <w:start w:val="1"/>
      <w:numFmt w:val="lowerLetter"/>
      <w:lvlText w:val="(%1)"/>
      <w:lvlJc w:val="left"/>
      <w:pPr>
        <w:ind w:left="936" w:hanging="360"/>
      </w:pPr>
      <w:rPr>
        <w:rFonts w:cs="Times New Roman" w:hint="default"/>
        <w:b/>
      </w:rPr>
    </w:lvl>
    <w:lvl w:ilvl="1" w:tplc="040C0019" w:tentative="1">
      <w:start w:val="1"/>
      <w:numFmt w:val="lowerLetter"/>
      <w:lvlText w:val="%2."/>
      <w:lvlJc w:val="left"/>
      <w:pPr>
        <w:ind w:left="1656" w:hanging="360"/>
      </w:pPr>
      <w:rPr>
        <w:rFonts w:cs="Times New Roman"/>
      </w:rPr>
    </w:lvl>
    <w:lvl w:ilvl="2" w:tplc="040C001B" w:tentative="1">
      <w:start w:val="1"/>
      <w:numFmt w:val="lowerRoman"/>
      <w:lvlText w:val="%3."/>
      <w:lvlJc w:val="right"/>
      <w:pPr>
        <w:ind w:left="2376" w:hanging="180"/>
      </w:pPr>
      <w:rPr>
        <w:rFonts w:cs="Times New Roman"/>
      </w:rPr>
    </w:lvl>
    <w:lvl w:ilvl="3" w:tplc="040C000F" w:tentative="1">
      <w:start w:val="1"/>
      <w:numFmt w:val="decimal"/>
      <w:lvlText w:val="%4."/>
      <w:lvlJc w:val="left"/>
      <w:pPr>
        <w:ind w:left="3096" w:hanging="360"/>
      </w:pPr>
      <w:rPr>
        <w:rFonts w:cs="Times New Roman"/>
      </w:rPr>
    </w:lvl>
    <w:lvl w:ilvl="4" w:tplc="040C0019" w:tentative="1">
      <w:start w:val="1"/>
      <w:numFmt w:val="lowerLetter"/>
      <w:lvlText w:val="%5."/>
      <w:lvlJc w:val="left"/>
      <w:pPr>
        <w:ind w:left="3816" w:hanging="360"/>
      </w:pPr>
      <w:rPr>
        <w:rFonts w:cs="Times New Roman"/>
      </w:rPr>
    </w:lvl>
    <w:lvl w:ilvl="5" w:tplc="040C001B" w:tentative="1">
      <w:start w:val="1"/>
      <w:numFmt w:val="lowerRoman"/>
      <w:lvlText w:val="%6."/>
      <w:lvlJc w:val="right"/>
      <w:pPr>
        <w:ind w:left="4536" w:hanging="180"/>
      </w:pPr>
      <w:rPr>
        <w:rFonts w:cs="Times New Roman"/>
      </w:rPr>
    </w:lvl>
    <w:lvl w:ilvl="6" w:tplc="040C000F" w:tentative="1">
      <w:start w:val="1"/>
      <w:numFmt w:val="decimal"/>
      <w:lvlText w:val="%7."/>
      <w:lvlJc w:val="left"/>
      <w:pPr>
        <w:ind w:left="5256" w:hanging="360"/>
      </w:pPr>
      <w:rPr>
        <w:rFonts w:cs="Times New Roman"/>
      </w:rPr>
    </w:lvl>
    <w:lvl w:ilvl="7" w:tplc="040C0019" w:tentative="1">
      <w:start w:val="1"/>
      <w:numFmt w:val="lowerLetter"/>
      <w:lvlText w:val="%8."/>
      <w:lvlJc w:val="left"/>
      <w:pPr>
        <w:ind w:left="5976" w:hanging="360"/>
      </w:pPr>
      <w:rPr>
        <w:rFonts w:cs="Times New Roman"/>
      </w:rPr>
    </w:lvl>
    <w:lvl w:ilvl="8" w:tplc="040C001B" w:tentative="1">
      <w:start w:val="1"/>
      <w:numFmt w:val="lowerRoman"/>
      <w:lvlText w:val="%9."/>
      <w:lvlJc w:val="right"/>
      <w:pPr>
        <w:ind w:left="6696" w:hanging="180"/>
      </w:pPr>
      <w:rPr>
        <w:rFonts w:cs="Times New Roman"/>
      </w:rPr>
    </w:lvl>
  </w:abstractNum>
  <w:abstractNum w:abstractNumId="23">
    <w:nsid w:val="408F710A"/>
    <w:multiLevelType w:val="multilevel"/>
    <w:tmpl w:val="DB668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1205DC"/>
    <w:multiLevelType w:val="hybridMultilevel"/>
    <w:tmpl w:val="B4B4E678"/>
    <w:lvl w:ilvl="0" w:tplc="040C0015">
      <w:start w:val="1"/>
      <w:numFmt w:val="upperLetter"/>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5">
    <w:nsid w:val="487A309D"/>
    <w:multiLevelType w:val="hybridMultilevel"/>
    <w:tmpl w:val="5DB8EC62"/>
    <w:lvl w:ilvl="0" w:tplc="86F4BA90">
      <w:start w:val="1"/>
      <w:numFmt w:val="lowerLetter"/>
      <w:lvlText w:val="(%1)"/>
      <w:lvlJc w:val="left"/>
      <w:pPr>
        <w:ind w:left="360" w:hanging="360"/>
      </w:pPr>
      <w:rPr>
        <w:rFonts w:cs="Times New Roman" w:hint="default"/>
        <w:b/>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6">
    <w:nsid w:val="4993630B"/>
    <w:multiLevelType w:val="hybridMultilevel"/>
    <w:tmpl w:val="C3008E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4BC7687F"/>
    <w:multiLevelType w:val="multilevel"/>
    <w:tmpl w:val="49AA5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C57642"/>
    <w:multiLevelType w:val="hybridMultilevel"/>
    <w:tmpl w:val="102CC57E"/>
    <w:lvl w:ilvl="0" w:tplc="50A06CA0">
      <w:start w:val="1"/>
      <w:numFmt w:val="bullet"/>
      <w:lvlText w:val="–"/>
      <w:lvlJc w:val="left"/>
      <w:pPr>
        <w:ind w:left="1713" w:hanging="360"/>
      </w:pPr>
      <w:rPr>
        <w:rFonts w:ascii="Century Schoolbook" w:hAnsi="Century Schoolbook" w:hint="default"/>
      </w:rPr>
    </w:lvl>
    <w:lvl w:ilvl="1" w:tplc="040C0003" w:tentative="1">
      <w:start w:val="1"/>
      <w:numFmt w:val="bullet"/>
      <w:lvlText w:val="o"/>
      <w:lvlJc w:val="left"/>
      <w:pPr>
        <w:ind w:left="2433" w:hanging="360"/>
      </w:pPr>
      <w:rPr>
        <w:rFonts w:ascii="Courier New" w:hAnsi="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9">
    <w:nsid w:val="4D85234F"/>
    <w:multiLevelType w:val="hybridMultilevel"/>
    <w:tmpl w:val="C6789DC0"/>
    <w:lvl w:ilvl="0" w:tplc="040C0015">
      <w:start w:val="1"/>
      <w:numFmt w:val="upperLetter"/>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30">
    <w:nsid w:val="515A2747"/>
    <w:multiLevelType w:val="multilevel"/>
    <w:tmpl w:val="1A9E6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3C5C0E"/>
    <w:multiLevelType w:val="hybridMultilevel"/>
    <w:tmpl w:val="821AC048"/>
    <w:lvl w:ilvl="0" w:tplc="C4929E6E">
      <w:start w:val="3"/>
      <w:numFmt w:val="bullet"/>
      <w:lvlText w:val="-"/>
      <w:lvlJc w:val="left"/>
      <w:pPr>
        <w:ind w:left="720" w:hanging="360"/>
      </w:pPr>
      <w:rPr>
        <w:rFonts w:ascii="Century Schoolbook" w:eastAsia="Times New Roman" w:hAnsi="Century Schoolbook"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741183C"/>
    <w:multiLevelType w:val="hybridMultilevel"/>
    <w:tmpl w:val="CFA23AE8"/>
    <w:lvl w:ilvl="0" w:tplc="86F4BA90">
      <w:start w:val="1"/>
      <w:numFmt w:val="lowerLetter"/>
      <w:lvlText w:val="(%1)"/>
      <w:lvlJc w:val="left"/>
      <w:pPr>
        <w:ind w:left="360" w:hanging="360"/>
      </w:pPr>
      <w:rPr>
        <w:rFonts w:cs="Times New Roman" w:hint="default"/>
        <w:b/>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33">
    <w:nsid w:val="5D2F2E0D"/>
    <w:multiLevelType w:val="hybridMultilevel"/>
    <w:tmpl w:val="CDAA7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35647E"/>
    <w:multiLevelType w:val="hybridMultilevel"/>
    <w:tmpl w:val="E8F6C100"/>
    <w:lvl w:ilvl="0" w:tplc="86F4BA90">
      <w:start w:val="1"/>
      <w:numFmt w:val="lowerLetter"/>
      <w:lvlText w:val="(%1)"/>
      <w:lvlJc w:val="left"/>
      <w:pPr>
        <w:ind w:left="360" w:hanging="360"/>
      </w:pPr>
      <w:rPr>
        <w:rFonts w:cs="Times New Roman" w:hint="default"/>
        <w:b/>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5">
    <w:nsid w:val="67B263DF"/>
    <w:multiLevelType w:val="multilevel"/>
    <w:tmpl w:val="5802C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77138B"/>
    <w:multiLevelType w:val="multilevel"/>
    <w:tmpl w:val="BDDAD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C52FF0"/>
    <w:multiLevelType w:val="hybridMultilevel"/>
    <w:tmpl w:val="6E2E499A"/>
    <w:lvl w:ilvl="0" w:tplc="50A06CA0">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11046CD"/>
    <w:multiLevelType w:val="hybridMultilevel"/>
    <w:tmpl w:val="F61C485E"/>
    <w:lvl w:ilvl="0" w:tplc="1A802190">
      <w:numFmt w:val="bullet"/>
      <w:lvlText w:val="-"/>
      <w:lvlJc w:val="left"/>
      <w:pPr>
        <w:ind w:left="720" w:hanging="360"/>
      </w:pPr>
      <w:rPr>
        <w:rFonts w:ascii="Century Schoolbook" w:eastAsia="Times New Roman" w:hAnsi="Century Schoolbook"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6044D97"/>
    <w:multiLevelType w:val="hybridMultilevel"/>
    <w:tmpl w:val="E4E83CC4"/>
    <w:lvl w:ilvl="0" w:tplc="53462E1C">
      <w:start w:val="1"/>
      <w:numFmt w:val="bullet"/>
      <w:lvlText w:val=""/>
      <w:lvlJc w:val="left"/>
      <w:pPr>
        <w:ind w:left="1800" w:hanging="360"/>
      </w:pPr>
      <w:rPr>
        <w:rFonts w:ascii="Wingdings 3" w:hAnsi="Wingdings 3"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37"/>
  </w:num>
  <w:num w:numId="14">
    <w:abstractNumId w:val="12"/>
  </w:num>
  <w:num w:numId="15">
    <w:abstractNumId w:val="17"/>
  </w:num>
  <w:num w:numId="16">
    <w:abstractNumId w:val="21"/>
  </w:num>
  <w:num w:numId="17">
    <w:abstractNumId w:val="24"/>
  </w:num>
  <w:num w:numId="18">
    <w:abstractNumId w:val="25"/>
  </w:num>
  <w:num w:numId="19">
    <w:abstractNumId w:val="31"/>
  </w:num>
  <w:num w:numId="20">
    <w:abstractNumId w:val="38"/>
  </w:num>
  <w:num w:numId="21">
    <w:abstractNumId w:val="39"/>
  </w:num>
  <w:num w:numId="22">
    <w:abstractNumId w:val="13"/>
  </w:num>
  <w:num w:numId="23">
    <w:abstractNumId w:val="22"/>
  </w:num>
  <w:num w:numId="24">
    <w:abstractNumId w:val="29"/>
  </w:num>
  <w:num w:numId="25">
    <w:abstractNumId w:val="14"/>
  </w:num>
  <w:num w:numId="26">
    <w:abstractNumId w:val="28"/>
  </w:num>
  <w:num w:numId="27">
    <w:abstractNumId w:val="32"/>
  </w:num>
  <w:num w:numId="28">
    <w:abstractNumId w:val="18"/>
  </w:num>
  <w:num w:numId="29">
    <w:abstractNumId w:val="34"/>
  </w:num>
  <w:num w:numId="30">
    <w:abstractNumId w:val="19"/>
  </w:num>
  <w:num w:numId="31">
    <w:abstractNumId w:val="30"/>
  </w:num>
  <w:num w:numId="32">
    <w:abstractNumId w:val="35"/>
  </w:num>
  <w:num w:numId="33">
    <w:abstractNumId w:val="36"/>
  </w:num>
  <w:num w:numId="34">
    <w:abstractNumId w:val="27"/>
  </w:num>
  <w:num w:numId="35">
    <w:abstractNumId w:val="20"/>
  </w:num>
  <w:num w:numId="36">
    <w:abstractNumId w:val="16"/>
  </w:num>
  <w:num w:numId="37">
    <w:abstractNumId w:val="23"/>
  </w:num>
  <w:num w:numId="38">
    <w:abstractNumId w:val="15"/>
  </w:num>
  <w:num w:numId="39">
    <w:abstractNumId w:val="33"/>
  </w:num>
  <w:num w:numId="4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040C"/>
    <w:rsid w:val="0002251F"/>
    <w:rsid w:val="000D46A6"/>
    <w:rsid w:val="000D6674"/>
    <w:rsid w:val="000F6447"/>
    <w:rsid w:val="00135778"/>
    <w:rsid w:val="00160717"/>
    <w:rsid w:val="00170624"/>
    <w:rsid w:val="00186A48"/>
    <w:rsid w:val="001C4D03"/>
    <w:rsid w:val="001C5A38"/>
    <w:rsid w:val="0020555F"/>
    <w:rsid w:val="00276C16"/>
    <w:rsid w:val="002B40D3"/>
    <w:rsid w:val="002C4AC6"/>
    <w:rsid w:val="002D639B"/>
    <w:rsid w:val="002D7E5C"/>
    <w:rsid w:val="002F3999"/>
    <w:rsid w:val="003056E4"/>
    <w:rsid w:val="00310C13"/>
    <w:rsid w:val="003662CD"/>
    <w:rsid w:val="0036718E"/>
    <w:rsid w:val="00373382"/>
    <w:rsid w:val="003827E4"/>
    <w:rsid w:val="003936D7"/>
    <w:rsid w:val="003A3E69"/>
    <w:rsid w:val="003B6F7E"/>
    <w:rsid w:val="003C0560"/>
    <w:rsid w:val="003C1AFE"/>
    <w:rsid w:val="003E0354"/>
    <w:rsid w:val="003F0719"/>
    <w:rsid w:val="0043126C"/>
    <w:rsid w:val="0044101A"/>
    <w:rsid w:val="0047636F"/>
    <w:rsid w:val="00555CCA"/>
    <w:rsid w:val="005779A1"/>
    <w:rsid w:val="005D7DCC"/>
    <w:rsid w:val="005E56D9"/>
    <w:rsid w:val="00607B36"/>
    <w:rsid w:val="00630E44"/>
    <w:rsid w:val="00710612"/>
    <w:rsid w:val="00710617"/>
    <w:rsid w:val="007150AD"/>
    <w:rsid w:val="0074762B"/>
    <w:rsid w:val="007A0133"/>
    <w:rsid w:val="00801420"/>
    <w:rsid w:val="008338A1"/>
    <w:rsid w:val="0086040C"/>
    <w:rsid w:val="00870CF9"/>
    <w:rsid w:val="00881B2D"/>
    <w:rsid w:val="008820A3"/>
    <w:rsid w:val="008A08FF"/>
    <w:rsid w:val="008C0E49"/>
    <w:rsid w:val="0090668A"/>
    <w:rsid w:val="00912F0D"/>
    <w:rsid w:val="009267E9"/>
    <w:rsid w:val="00974DEC"/>
    <w:rsid w:val="009769CD"/>
    <w:rsid w:val="009B7517"/>
    <w:rsid w:val="009D1AB5"/>
    <w:rsid w:val="00A50A60"/>
    <w:rsid w:val="00AD1C8D"/>
    <w:rsid w:val="00B15DC8"/>
    <w:rsid w:val="00B17F35"/>
    <w:rsid w:val="00B21AF7"/>
    <w:rsid w:val="00B47AC2"/>
    <w:rsid w:val="00B52D82"/>
    <w:rsid w:val="00B62956"/>
    <w:rsid w:val="00BC6ADA"/>
    <w:rsid w:val="00C14407"/>
    <w:rsid w:val="00C35055"/>
    <w:rsid w:val="00C629D5"/>
    <w:rsid w:val="00CB71FB"/>
    <w:rsid w:val="00CD1C40"/>
    <w:rsid w:val="00CE4A03"/>
    <w:rsid w:val="00D253E1"/>
    <w:rsid w:val="00D54263"/>
    <w:rsid w:val="00D757B2"/>
    <w:rsid w:val="00DA6BFC"/>
    <w:rsid w:val="00E3187A"/>
    <w:rsid w:val="00E43C80"/>
    <w:rsid w:val="00E62F72"/>
    <w:rsid w:val="00E930C8"/>
    <w:rsid w:val="00EA5F23"/>
    <w:rsid w:val="00EB5775"/>
    <w:rsid w:val="00ED3B27"/>
    <w:rsid w:val="00F17C73"/>
    <w:rsid w:val="00F32390"/>
    <w:rsid w:val="00F471E8"/>
    <w:rsid w:val="00F953AD"/>
    <w:rsid w:val="00FA26CB"/>
    <w:rsid w:val="00FA5135"/>
    <w:rsid w:val="00FA5D52"/>
    <w:rsid w:val="00FD08E5"/>
    <w:rsid w:val="00FE4AC0"/>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B40D3"/>
    <w:pPr>
      <w:suppressAutoHyphens/>
    </w:pPr>
    <w:rPr>
      <w:sz w:val="20"/>
      <w:szCs w:val="20"/>
      <w:lang w:eastAsia="ar-SA"/>
    </w:rPr>
  </w:style>
  <w:style w:type="paragraph" w:styleId="Heading1">
    <w:name w:val="heading 1"/>
    <w:basedOn w:val="Normal"/>
    <w:next w:val="Normal"/>
    <w:link w:val="Heading1Char"/>
    <w:uiPriority w:val="99"/>
    <w:qFormat/>
    <w:rsid w:val="002B40D3"/>
    <w:pPr>
      <w:keepNext/>
      <w:numPr>
        <w:numId w:val="1"/>
      </w:numPr>
      <w:outlineLvl w:val="0"/>
    </w:pPr>
    <w:rPr>
      <w:b/>
      <w:sz w:val="28"/>
    </w:rPr>
  </w:style>
  <w:style w:type="paragraph" w:styleId="Heading2">
    <w:name w:val="heading 2"/>
    <w:basedOn w:val="Normal"/>
    <w:next w:val="Normal"/>
    <w:link w:val="Heading2Char"/>
    <w:uiPriority w:val="99"/>
    <w:qFormat/>
    <w:rsid w:val="002B40D3"/>
    <w:pPr>
      <w:keepNext/>
      <w:numPr>
        <w:ilvl w:val="1"/>
        <w:numId w:val="1"/>
      </w:numPr>
      <w:ind w:left="-567" w:firstLine="0"/>
      <w:outlineLvl w:val="1"/>
    </w:pPr>
    <w:rPr>
      <w:b/>
      <w:sz w:val="24"/>
    </w:rPr>
  </w:style>
  <w:style w:type="paragraph" w:styleId="Heading3">
    <w:name w:val="heading 3"/>
    <w:basedOn w:val="Normal"/>
    <w:next w:val="Normal"/>
    <w:link w:val="Heading3Char"/>
    <w:uiPriority w:val="99"/>
    <w:qFormat/>
    <w:rsid w:val="002B40D3"/>
    <w:pPr>
      <w:keepNext/>
      <w:numPr>
        <w:ilvl w:val="2"/>
        <w:numId w:val="1"/>
      </w:numPr>
      <w:ind w:left="282" w:hanging="2"/>
      <w:outlineLvl w:val="2"/>
    </w:pPr>
    <w:rPr>
      <w:b/>
    </w:rPr>
  </w:style>
  <w:style w:type="paragraph" w:styleId="Heading4">
    <w:name w:val="heading 4"/>
    <w:basedOn w:val="Normal"/>
    <w:next w:val="Normal"/>
    <w:link w:val="Heading4Char"/>
    <w:uiPriority w:val="99"/>
    <w:qFormat/>
    <w:rsid w:val="002B40D3"/>
    <w:pPr>
      <w:keepNext/>
      <w:numPr>
        <w:ilvl w:val="3"/>
        <w:numId w:val="1"/>
      </w:numPr>
      <w:pBdr>
        <w:top w:val="single" w:sz="8" w:space="1" w:color="000000"/>
        <w:left w:val="single" w:sz="8" w:space="1" w:color="000000"/>
        <w:bottom w:val="single" w:sz="8" w:space="1" w:color="000000"/>
        <w:right w:val="single" w:sz="8" w:space="1" w:color="000000"/>
      </w:pBdr>
      <w:shd w:val="clear" w:color="auto" w:fill="D8D8D8"/>
      <w:jc w:val="center"/>
      <w:outlineLvl w:val="3"/>
    </w:pPr>
    <w:rPr>
      <w:b/>
      <w:sz w:val="28"/>
    </w:rPr>
  </w:style>
  <w:style w:type="paragraph" w:styleId="Heading5">
    <w:name w:val="heading 5"/>
    <w:basedOn w:val="Normal"/>
    <w:next w:val="Normal"/>
    <w:link w:val="Heading5Char"/>
    <w:uiPriority w:val="99"/>
    <w:qFormat/>
    <w:rsid w:val="002B40D3"/>
    <w:pPr>
      <w:keepNext/>
      <w:numPr>
        <w:ilvl w:val="4"/>
        <w:numId w:val="1"/>
      </w:numPr>
      <w:tabs>
        <w:tab w:val="left" w:pos="-1985"/>
      </w:tabs>
      <w:autoSpaceDE w:val="0"/>
      <w:jc w:val="both"/>
      <w:outlineLvl w:val="4"/>
    </w:pPr>
    <w:rPr>
      <w:rFonts w:ascii="Garamond" w:hAnsi="Garamond"/>
      <w:b/>
    </w:rPr>
  </w:style>
  <w:style w:type="paragraph" w:styleId="Heading6">
    <w:name w:val="heading 6"/>
    <w:basedOn w:val="Normal"/>
    <w:next w:val="Normal"/>
    <w:link w:val="Heading6Char"/>
    <w:uiPriority w:val="99"/>
    <w:qFormat/>
    <w:rsid w:val="002B40D3"/>
    <w:pPr>
      <w:keepNext/>
      <w:numPr>
        <w:ilvl w:val="5"/>
        <w:numId w:val="1"/>
      </w:numPr>
      <w:ind w:left="0" w:right="-2472" w:firstLine="0"/>
      <w:outlineLvl w:val="5"/>
    </w:pPr>
    <w:rPr>
      <w:i/>
      <w:color w:val="FF0000"/>
      <w:sz w:val="24"/>
    </w:rPr>
  </w:style>
  <w:style w:type="paragraph" w:styleId="Heading7">
    <w:name w:val="heading 7"/>
    <w:basedOn w:val="Normal"/>
    <w:next w:val="Normal"/>
    <w:link w:val="Heading7Char"/>
    <w:uiPriority w:val="99"/>
    <w:qFormat/>
    <w:rsid w:val="002B40D3"/>
    <w:pPr>
      <w:keepNext/>
      <w:numPr>
        <w:ilvl w:val="6"/>
        <w:numId w:val="1"/>
      </w:numPr>
      <w:tabs>
        <w:tab w:val="left" w:pos="-1985"/>
      </w:tabs>
      <w:autoSpaceDE w:val="0"/>
      <w:jc w:val="center"/>
      <w:outlineLvl w:val="6"/>
    </w:pPr>
    <w:rPr>
      <w:rFonts w:ascii="Arial" w:hAnsi="Arial"/>
      <w:b/>
      <w:sz w:val="28"/>
    </w:rPr>
  </w:style>
  <w:style w:type="paragraph" w:styleId="Heading8">
    <w:name w:val="heading 8"/>
    <w:basedOn w:val="Normal"/>
    <w:next w:val="Normal"/>
    <w:link w:val="Heading8Char"/>
    <w:uiPriority w:val="99"/>
    <w:qFormat/>
    <w:rsid w:val="002B40D3"/>
    <w:pPr>
      <w:keepNext/>
      <w:numPr>
        <w:ilvl w:val="7"/>
        <w:numId w:val="1"/>
      </w:numPr>
      <w:tabs>
        <w:tab w:val="left" w:pos="-3119"/>
      </w:tabs>
      <w:autoSpaceDE w:val="0"/>
      <w:ind w:left="-567" w:right="-483" w:firstLine="0"/>
      <w:jc w:val="both"/>
      <w:outlineLvl w:val="7"/>
    </w:pPr>
    <w:rPr>
      <w:b/>
      <w:sz w:val="28"/>
    </w:rPr>
  </w:style>
  <w:style w:type="paragraph" w:styleId="Heading9">
    <w:name w:val="heading 9"/>
    <w:basedOn w:val="Normal"/>
    <w:next w:val="Normal"/>
    <w:link w:val="Heading9Char"/>
    <w:uiPriority w:val="99"/>
    <w:qFormat/>
    <w:rsid w:val="002B40D3"/>
    <w:pPr>
      <w:keepNext/>
      <w:numPr>
        <w:ilvl w:val="8"/>
        <w:numId w:val="1"/>
      </w:numPr>
      <w:outlineLvl w:val="8"/>
    </w:pPr>
    <w:rPr>
      <w:b/>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ar-SA" w:bidi="ar-SA"/>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ar-SA" w:bidi="ar-SA"/>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eastAsia="ar-SA" w:bidi="ar-SA"/>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eastAsia="ar-SA" w:bidi="ar-SA"/>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eastAsia="ar-SA" w:bidi="ar-SA"/>
    </w:rPr>
  </w:style>
  <w:style w:type="character" w:customStyle="1" w:styleId="Heading6Char">
    <w:name w:val="Heading 6 Char"/>
    <w:basedOn w:val="DefaultParagraphFont"/>
    <w:link w:val="Heading6"/>
    <w:uiPriority w:val="99"/>
    <w:semiHidden/>
    <w:locked/>
    <w:rPr>
      <w:rFonts w:ascii="Calibri" w:hAnsi="Calibri" w:cs="Times New Roman"/>
      <w:b/>
      <w:bCs/>
      <w:lang w:eastAsia="ar-SA" w:bidi="ar-SA"/>
    </w:rPr>
  </w:style>
  <w:style w:type="character" w:customStyle="1" w:styleId="Heading7Char">
    <w:name w:val="Heading 7 Char"/>
    <w:basedOn w:val="DefaultParagraphFont"/>
    <w:link w:val="Heading7"/>
    <w:uiPriority w:val="99"/>
    <w:semiHidden/>
    <w:locked/>
    <w:rPr>
      <w:rFonts w:ascii="Calibri" w:hAnsi="Calibri" w:cs="Times New Roman"/>
      <w:sz w:val="24"/>
      <w:szCs w:val="24"/>
      <w:lang w:eastAsia="ar-SA" w:bidi="ar-SA"/>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eastAsia="ar-SA" w:bidi="ar-SA"/>
    </w:rPr>
  </w:style>
  <w:style w:type="character" w:customStyle="1" w:styleId="Heading9Char">
    <w:name w:val="Heading 9 Char"/>
    <w:basedOn w:val="DefaultParagraphFont"/>
    <w:link w:val="Heading9"/>
    <w:uiPriority w:val="99"/>
    <w:semiHidden/>
    <w:locked/>
    <w:rPr>
      <w:rFonts w:ascii="Cambria" w:hAnsi="Cambria" w:cs="Times New Roman"/>
      <w:lang w:eastAsia="ar-SA" w:bidi="ar-SA"/>
    </w:rPr>
  </w:style>
  <w:style w:type="character" w:customStyle="1" w:styleId="WW8Num3z0">
    <w:name w:val="WW8Num3z0"/>
    <w:uiPriority w:val="99"/>
    <w:rsid w:val="002B40D3"/>
    <w:rPr>
      <w:rFonts w:ascii="Symbol" w:hAnsi="Symbol"/>
    </w:rPr>
  </w:style>
  <w:style w:type="character" w:customStyle="1" w:styleId="WW8Num4z0">
    <w:name w:val="WW8Num4z0"/>
    <w:uiPriority w:val="99"/>
    <w:rsid w:val="002B40D3"/>
    <w:rPr>
      <w:rFonts w:ascii="Symbol" w:hAnsi="Symbol"/>
    </w:rPr>
  </w:style>
  <w:style w:type="character" w:customStyle="1" w:styleId="WW8Num6z0">
    <w:name w:val="WW8Num6z0"/>
    <w:uiPriority w:val="99"/>
    <w:rsid w:val="002B40D3"/>
    <w:rPr>
      <w:rFonts w:ascii="Symbol" w:hAnsi="Symbol"/>
    </w:rPr>
  </w:style>
  <w:style w:type="character" w:customStyle="1" w:styleId="WW8Num6z1">
    <w:name w:val="WW8Num6z1"/>
    <w:uiPriority w:val="99"/>
    <w:rsid w:val="002B40D3"/>
    <w:rPr>
      <w:rFonts w:ascii="Courier New" w:hAnsi="Courier New"/>
    </w:rPr>
  </w:style>
  <w:style w:type="character" w:customStyle="1" w:styleId="WW8Num6z2">
    <w:name w:val="WW8Num6z2"/>
    <w:uiPriority w:val="99"/>
    <w:rsid w:val="002B40D3"/>
    <w:rPr>
      <w:rFonts w:ascii="Wingdings" w:hAnsi="Wingdings"/>
    </w:rPr>
  </w:style>
  <w:style w:type="character" w:customStyle="1" w:styleId="WW8Num7z0">
    <w:name w:val="WW8Num7z0"/>
    <w:uiPriority w:val="99"/>
    <w:rsid w:val="002B40D3"/>
    <w:rPr>
      <w:rFonts w:ascii="Symbol" w:hAnsi="Symbol"/>
    </w:rPr>
  </w:style>
  <w:style w:type="character" w:customStyle="1" w:styleId="WW8Num7z2">
    <w:name w:val="WW8Num7z2"/>
    <w:uiPriority w:val="99"/>
    <w:rsid w:val="002B40D3"/>
    <w:rPr>
      <w:rFonts w:ascii="Wingdings" w:hAnsi="Wingdings"/>
    </w:rPr>
  </w:style>
  <w:style w:type="character" w:customStyle="1" w:styleId="WW8Num7z4">
    <w:name w:val="WW8Num7z4"/>
    <w:uiPriority w:val="99"/>
    <w:rsid w:val="002B40D3"/>
    <w:rPr>
      <w:rFonts w:ascii="Courier New" w:hAnsi="Courier New"/>
    </w:rPr>
  </w:style>
  <w:style w:type="character" w:customStyle="1" w:styleId="WW8Num8z0">
    <w:name w:val="WW8Num8z0"/>
    <w:uiPriority w:val="99"/>
    <w:rsid w:val="002B40D3"/>
    <w:rPr>
      <w:rFonts w:ascii="Symbol" w:hAnsi="Symbol"/>
    </w:rPr>
  </w:style>
  <w:style w:type="character" w:customStyle="1" w:styleId="WW8Num8z1">
    <w:name w:val="WW8Num8z1"/>
    <w:uiPriority w:val="99"/>
    <w:rsid w:val="002B40D3"/>
    <w:rPr>
      <w:rFonts w:ascii="Courier New" w:hAnsi="Courier New"/>
    </w:rPr>
  </w:style>
  <w:style w:type="character" w:customStyle="1" w:styleId="WW8Num8z2">
    <w:name w:val="WW8Num8z2"/>
    <w:uiPriority w:val="99"/>
    <w:rsid w:val="002B40D3"/>
    <w:rPr>
      <w:rFonts w:ascii="Wingdings" w:hAnsi="Wingdings"/>
    </w:rPr>
  </w:style>
  <w:style w:type="character" w:customStyle="1" w:styleId="WW8Num9z0">
    <w:name w:val="WW8Num9z0"/>
    <w:uiPriority w:val="99"/>
    <w:rsid w:val="002B40D3"/>
    <w:rPr>
      <w:rFonts w:ascii="Symbol" w:hAnsi="Symbol"/>
    </w:rPr>
  </w:style>
  <w:style w:type="character" w:customStyle="1" w:styleId="WW8Num9z1">
    <w:name w:val="WW8Num9z1"/>
    <w:uiPriority w:val="99"/>
    <w:rsid w:val="002B40D3"/>
    <w:rPr>
      <w:rFonts w:ascii="Courier New" w:hAnsi="Courier New"/>
    </w:rPr>
  </w:style>
  <w:style w:type="character" w:customStyle="1" w:styleId="WW8Num9z2">
    <w:name w:val="WW8Num9z2"/>
    <w:uiPriority w:val="99"/>
    <w:rsid w:val="002B40D3"/>
    <w:rPr>
      <w:rFonts w:ascii="Wingdings" w:hAnsi="Wingdings"/>
    </w:rPr>
  </w:style>
  <w:style w:type="character" w:customStyle="1" w:styleId="WW8Num10z0">
    <w:name w:val="WW8Num10z0"/>
    <w:uiPriority w:val="99"/>
    <w:rsid w:val="002B40D3"/>
    <w:rPr>
      <w:rFonts w:ascii="Symbol" w:hAnsi="Symbol"/>
    </w:rPr>
  </w:style>
  <w:style w:type="character" w:customStyle="1" w:styleId="WW8Num10z2">
    <w:name w:val="WW8Num10z2"/>
    <w:uiPriority w:val="99"/>
    <w:rsid w:val="002B40D3"/>
    <w:rPr>
      <w:rFonts w:ascii="Wingdings" w:hAnsi="Wingdings"/>
    </w:rPr>
  </w:style>
  <w:style w:type="character" w:customStyle="1" w:styleId="WW8Num10z4">
    <w:name w:val="WW8Num10z4"/>
    <w:uiPriority w:val="99"/>
    <w:rsid w:val="002B40D3"/>
    <w:rPr>
      <w:rFonts w:ascii="Courier New" w:hAnsi="Courier New"/>
    </w:rPr>
  </w:style>
  <w:style w:type="character" w:customStyle="1" w:styleId="WW8Num13z0">
    <w:name w:val="WW8Num13z0"/>
    <w:uiPriority w:val="99"/>
    <w:rsid w:val="002B40D3"/>
    <w:rPr>
      <w:rFonts w:ascii="Wingdings" w:hAnsi="Wingdings"/>
    </w:rPr>
  </w:style>
  <w:style w:type="character" w:customStyle="1" w:styleId="WW8Num14z0">
    <w:name w:val="WW8Num14z0"/>
    <w:uiPriority w:val="99"/>
    <w:rsid w:val="002B40D3"/>
    <w:rPr>
      <w:rFonts w:ascii="Symbol" w:hAnsi="Symbol"/>
    </w:rPr>
  </w:style>
  <w:style w:type="character" w:customStyle="1" w:styleId="WW8Num14z1">
    <w:name w:val="WW8Num14z1"/>
    <w:uiPriority w:val="99"/>
    <w:rsid w:val="002B40D3"/>
    <w:rPr>
      <w:rFonts w:ascii="Courier New" w:hAnsi="Courier New"/>
    </w:rPr>
  </w:style>
  <w:style w:type="character" w:customStyle="1" w:styleId="WW8Num14z2">
    <w:name w:val="WW8Num14z2"/>
    <w:uiPriority w:val="99"/>
    <w:rsid w:val="002B40D3"/>
    <w:rPr>
      <w:rFonts w:ascii="Wingdings" w:hAnsi="Wingdings"/>
    </w:rPr>
  </w:style>
  <w:style w:type="character" w:customStyle="1" w:styleId="Policepardfaut3">
    <w:name w:val="Police par défaut3"/>
    <w:uiPriority w:val="99"/>
    <w:rsid w:val="002B40D3"/>
  </w:style>
  <w:style w:type="character" w:customStyle="1" w:styleId="WW8Num10z3">
    <w:name w:val="WW8Num10z3"/>
    <w:uiPriority w:val="99"/>
    <w:rsid w:val="002B40D3"/>
    <w:rPr>
      <w:rFonts w:ascii="Symbol" w:hAnsi="Symbol"/>
    </w:rPr>
  </w:style>
  <w:style w:type="character" w:customStyle="1" w:styleId="WW8Num11z0">
    <w:name w:val="WW8Num11z0"/>
    <w:uiPriority w:val="99"/>
    <w:rsid w:val="002B40D3"/>
    <w:rPr>
      <w:rFonts w:ascii="Times New Roman" w:hAnsi="Times New Roman"/>
    </w:rPr>
  </w:style>
  <w:style w:type="character" w:customStyle="1" w:styleId="WW8Num11z1">
    <w:name w:val="WW8Num11z1"/>
    <w:uiPriority w:val="99"/>
    <w:rsid w:val="002B40D3"/>
    <w:rPr>
      <w:rFonts w:ascii="Courier New" w:hAnsi="Courier New"/>
    </w:rPr>
  </w:style>
  <w:style w:type="character" w:customStyle="1" w:styleId="WW8Num11z2">
    <w:name w:val="WW8Num11z2"/>
    <w:uiPriority w:val="99"/>
    <w:rsid w:val="002B40D3"/>
    <w:rPr>
      <w:rFonts w:ascii="Wingdings" w:hAnsi="Wingdings"/>
    </w:rPr>
  </w:style>
  <w:style w:type="character" w:customStyle="1" w:styleId="WW8Num11z3">
    <w:name w:val="WW8Num11z3"/>
    <w:uiPriority w:val="99"/>
    <w:rsid w:val="002B40D3"/>
    <w:rPr>
      <w:rFonts w:ascii="Symbol" w:hAnsi="Symbol"/>
    </w:rPr>
  </w:style>
  <w:style w:type="character" w:customStyle="1" w:styleId="WW8Num12z0">
    <w:name w:val="WW8Num12z0"/>
    <w:uiPriority w:val="99"/>
    <w:rsid w:val="002B40D3"/>
    <w:rPr>
      <w:rFonts w:ascii="Wingdings" w:hAnsi="Wingdings"/>
    </w:rPr>
  </w:style>
  <w:style w:type="character" w:customStyle="1" w:styleId="WW8Num12z1">
    <w:name w:val="WW8Num12z1"/>
    <w:uiPriority w:val="99"/>
    <w:rsid w:val="002B40D3"/>
    <w:rPr>
      <w:rFonts w:ascii="Courier New" w:hAnsi="Courier New"/>
    </w:rPr>
  </w:style>
  <w:style w:type="character" w:customStyle="1" w:styleId="WW8Num12z3">
    <w:name w:val="WW8Num12z3"/>
    <w:uiPriority w:val="99"/>
    <w:rsid w:val="002B40D3"/>
    <w:rPr>
      <w:rFonts w:ascii="Symbol" w:hAnsi="Symbol"/>
    </w:rPr>
  </w:style>
  <w:style w:type="character" w:customStyle="1" w:styleId="WW8Num13z1">
    <w:name w:val="WW8Num13z1"/>
    <w:uiPriority w:val="99"/>
    <w:rsid w:val="002B40D3"/>
    <w:rPr>
      <w:rFonts w:ascii="Courier New" w:hAnsi="Courier New"/>
    </w:rPr>
  </w:style>
  <w:style w:type="character" w:customStyle="1" w:styleId="WW8Num13z3">
    <w:name w:val="WW8Num13z3"/>
    <w:uiPriority w:val="99"/>
    <w:rsid w:val="002B40D3"/>
    <w:rPr>
      <w:rFonts w:ascii="Symbol" w:hAnsi="Symbol"/>
    </w:rPr>
  </w:style>
  <w:style w:type="character" w:customStyle="1" w:styleId="WW8Num15z0">
    <w:name w:val="WW8Num15z0"/>
    <w:uiPriority w:val="99"/>
    <w:rsid w:val="002B40D3"/>
    <w:rPr>
      <w:rFonts w:ascii="Symbol" w:hAnsi="Symbol"/>
    </w:rPr>
  </w:style>
  <w:style w:type="character" w:customStyle="1" w:styleId="WW8Num15z1">
    <w:name w:val="WW8Num15z1"/>
    <w:uiPriority w:val="99"/>
    <w:rsid w:val="002B40D3"/>
    <w:rPr>
      <w:rFonts w:ascii="Courier New" w:hAnsi="Courier New"/>
    </w:rPr>
  </w:style>
  <w:style w:type="character" w:customStyle="1" w:styleId="WW8Num15z3">
    <w:name w:val="WW8Num15z3"/>
    <w:uiPriority w:val="99"/>
    <w:rsid w:val="002B40D3"/>
    <w:rPr>
      <w:rFonts w:ascii="Symbol" w:hAnsi="Symbol"/>
    </w:rPr>
  </w:style>
  <w:style w:type="character" w:customStyle="1" w:styleId="WW8Num16z0">
    <w:name w:val="WW8Num16z0"/>
    <w:uiPriority w:val="99"/>
    <w:rsid w:val="002B40D3"/>
    <w:rPr>
      <w:rFonts w:ascii="Symbol" w:hAnsi="Symbol"/>
    </w:rPr>
  </w:style>
  <w:style w:type="character" w:customStyle="1" w:styleId="WW8Num16z1">
    <w:name w:val="WW8Num16z1"/>
    <w:uiPriority w:val="99"/>
    <w:rsid w:val="002B40D3"/>
    <w:rPr>
      <w:rFonts w:ascii="Courier New" w:hAnsi="Courier New"/>
    </w:rPr>
  </w:style>
  <w:style w:type="character" w:customStyle="1" w:styleId="WW8Num16z3">
    <w:name w:val="WW8Num16z3"/>
    <w:uiPriority w:val="99"/>
    <w:rsid w:val="002B40D3"/>
    <w:rPr>
      <w:rFonts w:ascii="Symbol" w:hAnsi="Symbol"/>
    </w:rPr>
  </w:style>
  <w:style w:type="character" w:customStyle="1" w:styleId="WW8Num17z0">
    <w:name w:val="WW8Num17z0"/>
    <w:uiPriority w:val="99"/>
    <w:rsid w:val="002B40D3"/>
    <w:rPr>
      <w:rFonts w:ascii="Symbol" w:hAnsi="Symbol"/>
    </w:rPr>
  </w:style>
  <w:style w:type="character" w:customStyle="1" w:styleId="WW8Num17z1">
    <w:name w:val="WW8Num17z1"/>
    <w:uiPriority w:val="99"/>
    <w:rsid w:val="002B40D3"/>
    <w:rPr>
      <w:rFonts w:ascii="Palatino Linotype" w:hAnsi="Palatino Linotype"/>
      <w:b/>
      <w:sz w:val="24"/>
    </w:rPr>
  </w:style>
  <w:style w:type="character" w:customStyle="1" w:styleId="WW8Num17z3">
    <w:name w:val="WW8Num17z3"/>
    <w:uiPriority w:val="99"/>
    <w:rsid w:val="002B40D3"/>
    <w:rPr>
      <w:rFonts w:ascii="Symbol" w:hAnsi="Symbol"/>
    </w:rPr>
  </w:style>
  <w:style w:type="character" w:customStyle="1" w:styleId="WW8Num17z4">
    <w:name w:val="WW8Num17z4"/>
    <w:uiPriority w:val="99"/>
    <w:rsid w:val="002B40D3"/>
    <w:rPr>
      <w:rFonts w:ascii="Courier New" w:hAnsi="Courier New"/>
    </w:rPr>
  </w:style>
  <w:style w:type="character" w:customStyle="1" w:styleId="WW8Num18z0">
    <w:name w:val="WW8Num18z0"/>
    <w:uiPriority w:val="99"/>
    <w:rsid w:val="002B40D3"/>
    <w:rPr>
      <w:rFonts w:ascii="Symbol" w:hAnsi="Symbol"/>
    </w:rPr>
  </w:style>
  <w:style w:type="character" w:customStyle="1" w:styleId="WW8Num20z0">
    <w:name w:val="WW8Num20z0"/>
    <w:uiPriority w:val="99"/>
    <w:rsid w:val="002B40D3"/>
    <w:rPr>
      <w:b/>
    </w:rPr>
  </w:style>
  <w:style w:type="character" w:customStyle="1" w:styleId="WW8Num21z0">
    <w:name w:val="WW8Num21z0"/>
    <w:uiPriority w:val="99"/>
    <w:rsid w:val="002B40D3"/>
    <w:rPr>
      <w:rFonts w:ascii="Symbol" w:hAnsi="Symbol"/>
    </w:rPr>
  </w:style>
  <w:style w:type="character" w:customStyle="1" w:styleId="WW8Num21z3">
    <w:name w:val="WW8Num21z3"/>
    <w:uiPriority w:val="99"/>
    <w:rsid w:val="002B40D3"/>
    <w:rPr>
      <w:rFonts w:ascii="Symbol" w:hAnsi="Symbol"/>
    </w:rPr>
  </w:style>
  <w:style w:type="character" w:customStyle="1" w:styleId="WW8Num21z4">
    <w:name w:val="WW8Num21z4"/>
    <w:uiPriority w:val="99"/>
    <w:rsid w:val="002B40D3"/>
    <w:rPr>
      <w:rFonts w:ascii="Courier New" w:hAnsi="Courier New"/>
    </w:rPr>
  </w:style>
  <w:style w:type="character" w:customStyle="1" w:styleId="WW8Num22z0">
    <w:name w:val="WW8Num22z0"/>
    <w:uiPriority w:val="99"/>
    <w:rsid w:val="002B40D3"/>
    <w:rPr>
      <w:rFonts w:ascii="Symbol" w:hAnsi="Symbol"/>
    </w:rPr>
  </w:style>
  <w:style w:type="character" w:customStyle="1" w:styleId="WW8Num22z1">
    <w:name w:val="WW8Num22z1"/>
    <w:uiPriority w:val="99"/>
    <w:rsid w:val="002B40D3"/>
    <w:rPr>
      <w:rFonts w:ascii="Courier New" w:hAnsi="Courier New"/>
    </w:rPr>
  </w:style>
  <w:style w:type="character" w:customStyle="1" w:styleId="WW8Num22z3">
    <w:name w:val="WW8Num22z3"/>
    <w:uiPriority w:val="99"/>
    <w:rsid w:val="002B40D3"/>
    <w:rPr>
      <w:rFonts w:ascii="Symbol" w:hAnsi="Symbol"/>
    </w:rPr>
  </w:style>
  <w:style w:type="character" w:customStyle="1" w:styleId="WW8Num23z0">
    <w:name w:val="WW8Num23z0"/>
    <w:uiPriority w:val="99"/>
    <w:rsid w:val="002B40D3"/>
    <w:rPr>
      <w:rFonts w:ascii="Wingdings" w:hAnsi="Wingdings"/>
    </w:rPr>
  </w:style>
  <w:style w:type="character" w:customStyle="1" w:styleId="WW8Num23z1">
    <w:name w:val="WW8Num23z1"/>
    <w:uiPriority w:val="99"/>
    <w:rsid w:val="002B40D3"/>
    <w:rPr>
      <w:rFonts w:ascii="Courier New" w:hAnsi="Courier New"/>
    </w:rPr>
  </w:style>
  <w:style w:type="character" w:customStyle="1" w:styleId="WW8Num23z3">
    <w:name w:val="WW8Num23z3"/>
    <w:uiPriority w:val="99"/>
    <w:rsid w:val="002B40D3"/>
    <w:rPr>
      <w:rFonts w:ascii="Symbol" w:hAnsi="Symbol"/>
    </w:rPr>
  </w:style>
  <w:style w:type="character" w:customStyle="1" w:styleId="WW8Num24z0">
    <w:name w:val="WW8Num24z0"/>
    <w:uiPriority w:val="99"/>
    <w:rsid w:val="002B40D3"/>
    <w:rPr>
      <w:rFonts w:ascii="Wingdings" w:hAnsi="Wingdings"/>
    </w:rPr>
  </w:style>
  <w:style w:type="character" w:customStyle="1" w:styleId="WW8Num24z1">
    <w:name w:val="WW8Num24z1"/>
    <w:uiPriority w:val="99"/>
    <w:rsid w:val="002B40D3"/>
    <w:rPr>
      <w:rFonts w:ascii="Courier New" w:hAnsi="Courier New"/>
    </w:rPr>
  </w:style>
  <w:style w:type="character" w:customStyle="1" w:styleId="WW8Num24z3">
    <w:name w:val="WW8Num24z3"/>
    <w:uiPriority w:val="99"/>
    <w:rsid w:val="002B40D3"/>
    <w:rPr>
      <w:rFonts w:ascii="Symbol" w:hAnsi="Symbol"/>
    </w:rPr>
  </w:style>
  <w:style w:type="character" w:customStyle="1" w:styleId="WW8Num25z0">
    <w:name w:val="WW8Num25z0"/>
    <w:uiPriority w:val="99"/>
    <w:rsid w:val="002B40D3"/>
    <w:rPr>
      <w:rFonts w:ascii="Times New Roman" w:hAnsi="Times New Roman"/>
    </w:rPr>
  </w:style>
  <w:style w:type="character" w:customStyle="1" w:styleId="WW8Num25z1">
    <w:name w:val="WW8Num25z1"/>
    <w:uiPriority w:val="99"/>
    <w:rsid w:val="002B40D3"/>
    <w:rPr>
      <w:rFonts w:ascii="Courier New" w:hAnsi="Courier New"/>
    </w:rPr>
  </w:style>
  <w:style w:type="character" w:customStyle="1" w:styleId="WW8Num25z2">
    <w:name w:val="WW8Num25z2"/>
    <w:uiPriority w:val="99"/>
    <w:rsid w:val="002B40D3"/>
    <w:rPr>
      <w:rFonts w:ascii="Wingdings" w:hAnsi="Wingdings"/>
    </w:rPr>
  </w:style>
  <w:style w:type="character" w:customStyle="1" w:styleId="WW8Num26z0">
    <w:name w:val="WW8Num26z0"/>
    <w:uiPriority w:val="99"/>
    <w:rsid w:val="002B40D3"/>
    <w:rPr>
      <w:rFonts w:ascii="Wingdings" w:hAnsi="Wingdings"/>
    </w:rPr>
  </w:style>
  <w:style w:type="character" w:customStyle="1" w:styleId="WW8Num26z3">
    <w:name w:val="WW8Num26z3"/>
    <w:uiPriority w:val="99"/>
    <w:rsid w:val="002B40D3"/>
    <w:rPr>
      <w:rFonts w:ascii="Symbol" w:hAnsi="Symbol"/>
    </w:rPr>
  </w:style>
  <w:style w:type="character" w:customStyle="1" w:styleId="WW8Num26z4">
    <w:name w:val="WW8Num26z4"/>
    <w:uiPriority w:val="99"/>
    <w:rsid w:val="002B40D3"/>
    <w:rPr>
      <w:rFonts w:ascii="Courier New" w:hAnsi="Courier New"/>
    </w:rPr>
  </w:style>
  <w:style w:type="character" w:customStyle="1" w:styleId="WW8Num27z0">
    <w:name w:val="WW8Num27z0"/>
    <w:uiPriority w:val="99"/>
    <w:rsid w:val="002B40D3"/>
    <w:rPr>
      <w:rFonts w:ascii="Symbol" w:hAnsi="Symbol"/>
    </w:rPr>
  </w:style>
  <w:style w:type="character" w:customStyle="1" w:styleId="WW8Num27z1">
    <w:name w:val="WW8Num27z1"/>
    <w:uiPriority w:val="99"/>
    <w:rsid w:val="002B40D3"/>
    <w:rPr>
      <w:rFonts w:ascii="Courier New" w:hAnsi="Courier New"/>
    </w:rPr>
  </w:style>
  <w:style w:type="character" w:customStyle="1" w:styleId="WW8Num27z2">
    <w:name w:val="WW8Num27z2"/>
    <w:uiPriority w:val="99"/>
    <w:rsid w:val="002B40D3"/>
    <w:rPr>
      <w:rFonts w:ascii="Wingdings" w:hAnsi="Wingdings"/>
    </w:rPr>
  </w:style>
  <w:style w:type="character" w:customStyle="1" w:styleId="WW8Num28z0">
    <w:name w:val="WW8Num28z0"/>
    <w:uiPriority w:val="99"/>
    <w:rsid w:val="002B40D3"/>
    <w:rPr>
      <w:rFonts w:ascii="Symbol" w:hAnsi="Symbol"/>
    </w:rPr>
  </w:style>
  <w:style w:type="character" w:customStyle="1" w:styleId="WW8Num28z3">
    <w:name w:val="WW8Num28z3"/>
    <w:uiPriority w:val="99"/>
    <w:rsid w:val="002B40D3"/>
    <w:rPr>
      <w:rFonts w:ascii="Symbol" w:hAnsi="Symbol"/>
    </w:rPr>
  </w:style>
  <w:style w:type="character" w:customStyle="1" w:styleId="WW8Num28z4">
    <w:name w:val="WW8Num28z4"/>
    <w:uiPriority w:val="99"/>
    <w:rsid w:val="002B40D3"/>
    <w:rPr>
      <w:rFonts w:ascii="Courier New" w:hAnsi="Courier New"/>
    </w:rPr>
  </w:style>
  <w:style w:type="character" w:customStyle="1" w:styleId="WW8Num29z0">
    <w:name w:val="WW8Num29z0"/>
    <w:uiPriority w:val="99"/>
    <w:rsid w:val="002B40D3"/>
    <w:rPr>
      <w:rFonts w:ascii="Wingdings" w:hAnsi="Wingdings"/>
    </w:rPr>
  </w:style>
  <w:style w:type="character" w:customStyle="1" w:styleId="WW8Num29z1">
    <w:name w:val="WW8Num29z1"/>
    <w:uiPriority w:val="99"/>
    <w:rsid w:val="002B40D3"/>
    <w:rPr>
      <w:rFonts w:ascii="Courier New" w:hAnsi="Courier New"/>
    </w:rPr>
  </w:style>
  <w:style w:type="character" w:customStyle="1" w:styleId="WW8Num29z3">
    <w:name w:val="WW8Num29z3"/>
    <w:uiPriority w:val="99"/>
    <w:rsid w:val="002B40D3"/>
    <w:rPr>
      <w:rFonts w:ascii="Symbol" w:hAnsi="Symbol"/>
    </w:rPr>
  </w:style>
  <w:style w:type="character" w:customStyle="1" w:styleId="WW8Num30z0">
    <w:name w:val="WW8Num30z0"/>
    <w:uiPriority w:val="99"/>
    <w:rsid w:val="002B40D3"/>
    <w:rPr>
      <w:rFonts w:ascii="Symbol" w:hAnsi="Symbol"/>
    </w:rPr>
  </w:style>
  <w:style w:type="character" w:customStyle="1" w:styleId="WW8Num30z1">
    <w:name w:val="WW8Num30z1"/>
    <w:uiPriority w:val="99"/>
    <w:rsid w:val="002B40D3"/>
    <w:rPr>
      <w:rFonts w:ascii="Courier New" w:hAnsi="Courier New"/>
    </w:rPr>
  </w:style>
  <w:style w:type="character" w:customStyle="1" w:styleId="WW8Num30z3">
    <w:name w:val="WW8Num30z3"/>
    <w:uiPriority w:val="99"/>
    <w:rsid w:val="002B40D3"/>
    <w:rPr>
      <w:rFonts w:ascii="Symbol" w:hAnsi="Symbol"/>
    </w:rPr>
  </w:style>
  <w:style w:type="character" w:customStyle="1" w:styleId="WW8Num31z0">
    <w:name w:val="WW8Num31z0"/>
    <w:uiPriority w:val="99"/>
    <w:rsid w:val="002B40D3"/>
    <w:rPr>
      <w:rFonts w:ascii="Symbol" w:hAnsi="Symbol"/>
    </w:rPr>
  </w:style>
  <w:style w:type="character" w:customStyle="1" w:styleId="WW8Num31z1">
    <w:name w:val="WW8Num31z1"/>
    <w:uiPriority w:val="99"/>
    <w:rsid w:val="002B40D3"/>
    <w:rPr>
      <w:rFonts w:ascii="Courier New" w:hAnsi="Courier New"/>
    </w:rPr>
  </w:style>
  <w:style w:type="character" w:customStyle="1" w:styleId="WW8Num31z3">
    <w:name w:val="WW8Num31z3"/>
    <w:uiPriority w:val="99"/>
    <w:rsid w:val="002B40D3"/>
    <w:rPr>
      <w:rFonts w:ascii="Symbol" w:hAnsi="Symbol"/>
    </w:rPr>
  </w:style>
  <w:style w:type="character" w:customStyle="1" w:styleId="WW8Num32z0">
    <w:name w:val="WW8Num32z0"/>
    <w:uiPriority w:val="99"/>
    <w:rsid w:val="002B40D3"/>
    <w:rPr>
      <w:rFonts w:ascii="Wingdings" w:hAnsi="Wingdings"/>
    </w:rPr>
  </w:style>
  <w:style w:type="character" w:customStyle="1" w:styleId="WW8Num32z1">
    <w:name w:val="WW8Num32z1"/>
    <w:uiPriority w:val="99"/>
    <w:rsid w:val="002B40D3"/>
    <w:rPr>
      <w:rFonts w:ascii="Courier New" w:hAnsi="Courier New"/>
    </w:rPr>
  </w:style>
  <w:style w:type="character" w:customStyle="1" w:styleId="WW8Num32z3">
    <w:name w:val="WW8Num32z3"/>
    <w:uiPriority w:val="99"/>
    <w:rsid w:val="002B40D3"/>
    <w:rPr>
      <w:rFonts w:ascii="Symbol" w:hAnsi="Symbol"/>
    </w:rPr>
  </w:style>
  <w:style w:type="character" w:customStyle="1" w:styleId="WW8Num34z0">
    <w:name w:val="WW8Num34z0"/>
    <w:uiPriority w:val="99"/>
    <w:rsid w:val="002B40D3"/>
    <w:rPr>
      <w:rFonts w:ascii="Wingdings" w:hAnsi="Wingdings"/>
    </w:rPr>
  </w:style>
  <w:style w:type="character" w:customStyle="1" w:styleId="WW8Num34z3">
    <w:name w:val="WW8Num34z3"/>
    <w:uiPriority w:val="99"/>
    <w:rsid w:val="002B40D3"/>
    <w:rPr>
      <w:rFonts w:ascii="Symbol" w:hAnsi="Symbol"/>
    </w:rPr>
  </w:style>
  <w:style w:type="character" w:customStyle="1" w:styleId="WW8Num34z4">
    <w:name w:val="WW8Num34z4"/>
    <w:uiPriority w:val="99"/>
    <w:rsid w:val="002B40D3"/>
    <w:rPr>
      <w:rFonts w:ascii="Courier New" w:hAnsi="Courier New"/>
    </w:rPr>
  </w:style>
  <w:style w:type="character" w:customStyle="1" w:styleId="WW8Num35z0">
    <w:name w:val="WW8Num35z0"/>
    <w:uiPriority w:val="99"/>
    <w:rsid w:val="002B40D3"/>
    <w:rPr>
      <w:b/>
    </w:rPr>
  </w:style>
  <w:style w:type="character" w:customStyle="1" w:styleId="WW8Num36z0">
    <w:name w:val="WW8Num36z0"/>
    <w:uiPriority w:val="99"/>
    <w:rsid w:val="002B40D3"/>
    <w:rPr>
      <w:rFonts w:ascii="Symbol" w:hAnsi="Symbol"/>
    </w:rPr>
  </w:style>
  <w:style w:type="character" w:customStyle="1" w:styleId="WW8Num37z0">
    <w:name w:val="WW8Num37z0"/>
    <w:uiPriority w:val="99"/>
    <w:rsid w:val="002B40D3"/>
    <w:rPr>
      <w:rFonts w:ascii="Symbol" w:hAnsi="Symbol"/>
      <w:sz w:val="20"/>
    </w:rPr>
  </w:style>
  <w:style w:type="character" w:customStyle="1" w:styleId="WW8Num37z1">
    <w:name w:val="WW8Num37z1"/>
    <w:uiPriority w:val="99"/>
    <w:rsid w:val="002B40D3"/>
    <w:rPr>
      <w:rFonts w:ascii="Courier New" w:hAnsi="Courier New"/>
      <w:sz w:val="20"/>
    </w:rPr>
  </w:style>
  <w:style w:type="character" w:customStyle="1" w:styleId="WW8Num37z2">
    <w:name w:val="WW8Num37z2"/>
    <w:uiPriority w:val="99"/>
    <w:rsid w:val="002B40D3"/>
    <w:rPr>
      <w:rFonts w:ascii="Wingdings" w:hAnsi="Wingdings"/>
      <w:sz w:val="20"/>
    </w:rPr>
  </w:style>
  <w:style w:type="character" w:customStyle="1" w:styleId="WW8Num38z0">
    <w:name w:val="WW8Num38z0"/>
    <w:uiPriority w:val="99"/>
    <w:rsid w:val="002B40D3"/>
    <w:rPr>
      <w:rFonts w:ascii="Wingdings" w:hAnsi="Wingdings"/>
    </w:rPr>
  </w:style>
  <w:style w:type="character" w:customStyle="1" w:styleId="WW8Num38z1">
    <w:name w:val="WW8Num38z1"/>
    <w:uiPriority w:val="99"/>
    <w:rsid w:val="002B40D3"/>
    <w:rPr>
      <w:rFonts w:ascii="Courier New" w:hAnsi="Courier New"/>
    </w:rPr>
  </w:style>
  <w:style w:type="character" w:customStyle="1" w:styleId="WW8Num38z3">
    <w:name w:val="WW8Num38z3"/>
    <w:uiPriority w:val="99"/>
    <w:rsid w:val="002B40D3"/>
    <w:rPr>
      <w:rFonts w:ascii="Symbol" w:hAnsi="Symbol"/>
    </w:rPr>
  </w:style>
  <w:style w:type="character" w:customStyle="1" w:styleId="Policepardfaut2">
    <w:name w:val="Police par défaut2"/>
    <w:uiPriority w:val="99"/>
    <w:rsid w:val="002B40D3"/>
  </w:style>
  <w:style w:type="character" w:customStyle="1" w:styleId="WW8Num1z0">
    <w:name w:val="WW8Num1z0"/>
    <w:uiPriority w:val="99"/>
    <w:rsid w:val="002B40D3"/>
    <w:rPr>
      <w:rFonts w:ascii="Symbol" w:hAnsi="Symbol"/>
    </w:rPr>
  </w:style>
  <w:style w:type="character" w:customStyle="1" w:styleId="WW8Num2z0">
    <w:name w:val="WW8Num2z0"/>
    <w:uiPriority w:val="99"/>
    <w:rsid w:val="002B40D3"/>
    <w:rPr>
      <w:rFonts w:ascii="Symbol" w:hAnsi="Symbol"/>
    </w:rPr>
  </w:style>
  <w:style w:type="character" w:customStyle="1" w:styleId="WW8Num5z0">
    <w:name w:val="WW8Num5z0"/>
    <w:uiPriority w:val="99"/>
    <w:rsid w:val="002B40D3"/>
    <w:rPr>
      <w:rFonts w:ascii="Symbol" w:hAnsi="Symbol"/>
    </w:rPr>
  </w:style>
  <w:style w:type="character" w:customStyle="1" w:styleId="WW8Num19z0">
    <w:name w:val="WW8Num19z0"/>
    <w:uiPriority w:val="99"/>
    <w:rsid w:val="002B40D3"/>
    <w:rPr>
      <w:rFonts w:ascii="Symbol" w:hAnsi="Symbol"/>
    </w:rPr>
  </w:style>
  <w:style w:type="character" w:customStyle="1" w:styleId="WW8Num25z3">
    <w:name w:val="WW8Num25z3"/>
    <w:uiPriority w:val="99"/>
    <w:rsid w:val="002B40D3"/>
    <w:rPr>
      <w:rFonts w:ascii="Symbol" w:hAnsi="Symbol"/>
    </w:rPr>
  </w:style>
  <w:style w:type="character" w:customStyle="1" w:styleId="WW8Num39z0">
    <w:name w:val="WW8Num39z0"/>
    <w:uiPriority w:val="99"/>
    <w:rsid w:val="002B40D3"/>
    <w:rPr>
      <w:rFonts w:ascii="Symbol" w:hAnsi="Symbol"/>
    </w:rPr>
  </w:style>
  <w:style w:type="character" w:customStyle="1" w:styleId="WW8Num40z0">
    <w:name w:val="WW8Num40z0"/>
    <w:uiPriority w:val="99"/>
    <w:rsid w:val="002B40D3"/>
    <w:rPr>
      <w:rFonts w:ascii="Wingdings" w:hAnsi="Wingdings"/>
    </w:rPr>
  </w:style>
  <w:style w:type="character" w:customStyle="1" w:styleId="WW8Num40z1">
    <w:name w:val="WW8Num40z1"/>
    <w:uiPriority w:val="99"/>
    <w:rsid w:val="002B40D3"/>
    <w:rPr>
      <w:rFonts w:ascii="Times New Roman" w:hAnsi="Times New Roman"/>
    </w:rPr>
  </w:style>
  <w:style w:type="character" w:customStyle="1" w:styleId="WW8Num40z3">
    <w:name w:val="WW8Num40z3"/>
    <w:uiPriority w:val="99"/>
    <w:rsid w:val="002B40D3"/>
    <w:rPr>
      <w:rFonts w:ascii="Symbol" w:hAnsi="Symbol"/>
    </w:rPr>
  </w:style>
  <w:style w:type="character" w:customStyle="1" w:styleId="WW8Num40z4">
    <w:name w:val="WW8Num40z4"/>
    <w:uiPriority w:val="99"/>
    <w:rsid w:val="002B40D3"/>
    <w:rPr>
      <w:rFonts w:ascii="Courier New" w:hAnsi="Courier New"/>
    </w:rPr>
  </w:style>
  <w:style w:type="character" w:customStyle="1" w:styleId="WW8Num43z0">
    <w:name w:val="WW8Num43z0"/>
    <w:uiPriority w:val="99"/>
    <w:rsid w:val="002B40D3"/>
    <w:rPr>
      <w:rFonts w:ascii="Times New Roman" w:hAnsi="Times New Roman"/>
    </w:rPr>
  </w:style>
  <w:style w:type="character" w:customStyle="1" w:styleId="WW8Num43z1">
    <w:name w:val="WW8Num43z1"/>
    <w:uiPriority w:val="99"/>
    <w:rsid w:val="002B40D3"/>
    <w:rPr>
      <w:rFonts w:ascii="Courier New" w:hAnsi="Courier New"/>
    </w:rPr>
  </w:style>
  <w:style w:type="character" w:customStyle="1" w:styleId="WW8Num43z2">
    <w:name w:val="WW8Num43z2"/>
    <w:uiPriority w:val="99"/>
    <w:rsid w:val="002B40D3"/>
    <w:rPr>
      <w:rFonts w:ascii="Wingdings" w:hAnsi="Wingdings"/>
    </w:rPr>
  </w:style>
  <w:style w:type="character" w:customStyle="1" w:styleId="WW8Num43z3">
    <w:name w:val="WW8Num43z3"/>
    <w:uiPriority w:val="99"/>
    <w:rsid w:val="002B40D3"/>
    <w:rPr>
      <w:rFonts w:ascii="Symbol" w:hAnsi="Symbol"/>
    </w:rPr>
  </w:style>
  <w:style w:type="character" w:customStyle="1" w:styleId="WW8Num45z0">
    <w:name w:val="WW8Num45z0"/>
    <w:uiPriority w:val="99"/>
    <w:rsid w:val="002B40D3"/>
    <w:rPr>
      <w:rFonts w:ascii="Symbol" w:hAnsi="Symbol"/>
    </w:rPr>
  </w:style>
  <w:style w:type="character" w:customStyle="1" w:styleId="WW8Num48z0">
    <w:name w:val="WW8Num48z0"/>
    <w:uiPriority w:val="99"/>
    <w:rsid w:val="002B40D3"/>
    <w:rPr>
      <w:rFonts w:ascii="Symbol" w:hAnsi="Symbol"/>
    </w:rPr>
  </w:style>
  <w:style w:type="character" w:customStyle="1" w:styleId="WW8Num49z0">
    <w:name w:val="WW8Num49z0"/>
    <w:uiPriority w:val="99"/>
    <w:rsid w:val="002B40D3"/>
    <w:rPr>
      <w:rFonts w:ascii="Symbol" w:hAnsi="Symbol"/>
    </w:rPr>
  </w:style>
  <w:style w:type="character" w:customStyle="1" w:styleId="WW8Num51z0">
    <w:name w:val="WW8Num51z0"/>
    <w:uiPriority w:val="99"/>
    <w:rsid w:val="002B40D3"/>
    <w:rPr>
      <w:rFonts w:ascii="Symbol" w:hAnsi="Symbol"/>
    </w:rPr>
  </w:style>
  <w:style w:type="character" w:customStyle="1" w:styleId="WW8Num52z0">
    <w:name w:val="WW8Num52z0"/>
    <w:uiPriority w:val="99"/>
    <w:rsid w:val="002B40D3"/>
    <w:rPr>
      <w:rFonts w:ascii="Symbol" w:hAnsi="Symbol"/>
    </w:rPr>
  </w:style>
  <w:style w:type="character" w:customStyle="1" w:styleId="Policepardfaut1">
    <w:name w:val="Police par défaut1"/>
    <w:uiPriority w:val="99"/>
    <w:rsid w:val="002B40D3"/>
  </w:style>
  <w:style w:type="character" w:styleId="PageNumber">
    <w:name w:val="page number"/>
    <w:basedOn w:val="Policepardfaut1"/>
    <w:uiPriority w:val="99"/>
    <w:rsid w:val="002B40D3"/>
    <w:rPr>
      <w:rFonts w:cs="Times New Roman"/>
    </w:rPr>
  </w:style>
  <w:style w:type="character" w:customStyle="1" w:styleId="Corpsdetexte2Car">
    <w:name w:val="Corps de texte 2 Car"/>
    <w:basedOn w:val="Policepardfaut2"/>
    <w:uiPriority w:val="99"/>
    <w:rsid w:val="002B40D3"/>
    <w:rPr>
      <w:rFonts w:cs="Times New Roman"/>
    </w:rPr>
  </w:style>
  <w:style w:type="character" w:styleId="Hyperlink">
    <w:name w:val="Hyperlink"/>
    <w:basedOn w:val="Policepardfaut2"/>
    <w:uiPriority w:val="99"/>
    <w:rsid w:val="002B40D3"/>
    <w:rPr>
      <w:rFonts w:cs="Times New Roman"/>
      <w:color w:val="0000FF"/>
      <w:u w:val="single"/>
    </w:rPr>
  </w:style>
  <w:style w:type="character" w:customStyle="1" w:styleId="Marquedecommentaire1">
    <w:name w:val="Marque de commentaire1"/>
    <w:basedOn w:val="Policepardfaut2"/>
    <w:uiPriority w:val="99"/>
    <w:rsid w:val="002B40D3"/>
    <w:rPr>
      <w:rFonts w:cs="Times New Roman"/>
      <w:sz w:val="16"/>
      <w:szCs w:val="16"/>
    </w:rPr>
  </w:style>
  <w:style w:type="character" w:customStyle="1" w:styleId="CommentaireCar">
    <w:name w:val="Commentaire Car"/>
    <w:basedOn w:val="Policepardfaut2"/>
    <w:uiPriority w:val="99"/>
    <w:rsid w:val="002B40D3"/>
    <w:rPr>
      <w:rFonts w:eastAsia="Times New Roman" w:cs="Times New Roman"/>
    </w:rPr>
  </w:style>
  <w:style w:type="character" w:customStyle="1" w:styleId="ListLabel1">
    <w:name w:val="ListLabel 1"/>
    <w:uiPriority w:val="99"/>
    <w:rsid w:val="002B40D3"/>
  </w:style>
  <w:style w:type="paragraph" w:customStyle="1" w:styleId="Titre3">
    <w:name w:val="Titre3"/>
    <w:basedOn w:val="Normal"/>
    <w:next w:val="BodyText"/>
    <w:uiPriority w:val="99"/>
    <w:rsid w:val="002B40D3"/>
    <w:pPr>
      <w:keepNext/>
      <w:spacing w:before="240" w:after="120"/>
    </w:pPr>
    <w:rPr>
      <w:rFonts w:ascii="Arial" w:eastAsia="MS Mincho" w:hAnsi="Arial" w:cs="Tahoma"/>
      <w:sz w:val="28"/>
      <w:szCs w:val="28"/>
    </w:rPr>
  </w:style>
  <w:style w:type="paragraph" w:styleId="BodyText">
    <w:name w:val="Body Text"/>
    <w:basedOn w:val="Normal"/>
    <w:link w:val="BodyTextChar"/>
    <w:uiPriority w:val="99"/>
    <w:rsid w:val="002B40D3"/>
    <w:pPr>
      <w:pBdr>
        <w:top w:val="single" w:sz="8" w:space="1" w:color="000000"/>
        <w:left w:val="single" w:sz="8" w:space="1" w:color="000000"/>
        <w:bottom w:val="single" w:sz="8" w:space="1" w:color="000000"/>
        <w:right w:val="single" w:sz="8" w:space="1" w:color="000000"/>
      </w:pBdr>
      <w:shd w:val="clear" w:color="auto" w:fill="D8D8D8"/>
      <w:jc w:val="center"/>
    </w:pPr>
    <w:rPr>
      <w:b/>
      <w:sz w:val="28"/>
    </w:rPr>
  </w:style>
  <w:style w:type="character" w:customStyle="1" w:styleId="BodyTextChar">
    <w:name w:val="Body Text Char"/>
    <w:basedOn w:val="DefaultParagraphFont"/>
    <w:link w:val="BodyText"/>
    <w:uiPriority w:val="99"/>
    <w:semiHidden/>
    <w:locked/>
    <w:rPr>
      <w:rFonts w:cs="Times New Roman"/>
      <w:sz w:val="20"/>
      <w:szCs w:val="20"/>
      <w:lang w:eastAsia="ar-SA" w:bidi="ar-SA"/>
    </w:rPr>
  </w:style>
  <w:style w:type="paragraph" w:styleId="List">
    <w:name w:val="List"/>
    <w:basedOn w:val="BodyText"/>
    <w:uiPriority w:val="99"/>
    <w:rsid w:val="002B40D3"/>
    <w:rPr>
      <w:rFonts w:cs="Tahoma"/>
    </w:rPr>
  </w:style>
  <w:style w:type="paragraph" w:customStyle="1" w:styleId="Lgende3">
    <w:name w:val="Légende3"/>
    <w:basedOn w:val="Normal"/>
    <w:uiPriority w:val="99"/>
    <w:rsid w:val="002B40D3"/>
    <w:pPr>
      <w:suppressLineNumbers/>
      <w:spacing w:before="120" w:after="120"/>
    </w:pPr>
    <w:rPr>
      <w:rFonts w:cs="Tahoma"/>
      <w:i/>
      <w:iCs/>
      <w:sz w:val="24"/>
      <w:szCs w:val="24"/>
    </w:rPr>
  </w:style>
  <w:style w:type="paragraph" w:customStyle="1" w:styleId="Rpertoire">
    <w:name w:val="Répertoire"/>
    <w:basedOn w:val="Normal"/>
    <w:uiPriority w:val="99"/>
    <w:rsid w:val="002B40D3"/>
    <w:pPr>
      <w:suppressLineNumbers/>
    </w:pPr>
    <w:rPr>
      <w:rFonts w:cs="Tahoma"/>
    </w:rPr>
  </w:style>
  <w:style w:type="paragraph" w:customStyle="1" w:styleId="Titre2">
    <w:name w:val="Titre2"/>
    <w:basedOn w:val="Normal"/>
    <w:next w:val="BodyText"/>
    <w:uiPriority w:val="99"/>
    <w:rsid w:val="002B40D3"/>
    <w:pPr>
      <w:keepNext/>
      <w:spacing w:before="240" w:after="120"/>
    </w:pPr>
    <w:rPr>
      <w:rFonts w:ascii="Arial" w:eastAsia="MS Mincho" w:hAnsi="Arial" w:cs="Tahoma"/>
      <w:sz w:val="28"/>
      <w:szCs w:val="28"/>
    </w:rPr>
  </w:style>
  <w:style w:type="paragraph" w:customStyle="1" w:styleId="Lgende2">
    <w:name w:val="Légende2"/>
    <w:basedOn w:val="Normal"/>
    <w:uiPriority w:val="99"/>
    <w:rsid w:val="002B40D3"/>
    <w:pPr>
      <w:suppressLineNumbers/>
      <w:spacing w:before="120" w:after="120"/>
    </w:pPr>
    <w:rPr>
      <w:rFonts w:cs="Tahoma"/>
      <w:i/>
      <w:iCs/>
      <w:sz w:val="24"/>
      <w:szCs w:val="24"/>
    </w:rPr>
  </w:style>
  <w:style w:type="paragraph" w:customStyle="1" w:styleId="Titre1">
    <w:name w:val="Titre1"/>
    <w:basedOn w:val="Normal"/>
    <w:next w:val="BodyText"/>
    <w:uiPriority w:val="99"/>
    <w:rsid w:val="002B40D3"/>
    <w:pPr>
      <w:keepNext/>
      <w:spacing w:before="240" w:after="120"/>
    </w:pPr>
    <w:rPr>
      <w:rFonts w:ascii="Arial" w:hAnsi="Arial" w:cs="Tahoma"/>
      <w:sz w:val="28"/>
      <w:szCs w:val="28"/>
    </w:rPr>
  </w:style>
  <w:style w:type="paragraph" w:customStyle="1" w:styleId="Lgende1">
    <w:name w:val="Légende1"/>
    <w:basedOn w:val="Normal"/>
    <w:uiPriority w:val="99"/>
    <w:rsid w:val="002B40D3"/>
    <w:pPr>
      <w:suppressLineNumbers/>
      <w:spacing w:before="120" w:after="120"/>
    </w:pPr>
    <w:rPr>
      <w:rFonts w:cs="Tahoma"/>
      <w:i/>
      <w:iCs/>
      <w:sz w:val="24"/>
      <w:szCs w:val="24"/>
    </w:rPr>
  </w:style>
  <w:style w:type="paragraph" w:customStyle="1" w:styleId="numro">
    <w:name w:val="numéro"/>
    <w:basedOn w:val="Normal"/>
    <w:uiPriority w:val="99"/>
    <w:rsid w:val="002B40D3"/>
    <w:pPr>
      <w:tabs>
        <w:tab w:val="left" w:pos="-1985"/>
      </w:tabs>
      <w:autoSpaceDE w:val="0"/>
      <w:jc w:val="center"/>
    </w:pPr>
    <w:rPr>
      <w:caps/>
      <w:sz w:val="28"/>
    </w:rPr>
  </w:style>
  <w:style w:type="paragraph" w:customStyle="1" w:styleId="fic">
    <w:name w:val="fic"/>
    <w:basedOn w:val="Normal"/>
    <w:uiPriority w:val="99"/>
    <w:rsid w:val="002B40D3"/>
    <w:pPr>
      <w:pBdr>
        <w:top w:val="single" w:sz="8" w:space="1" w:color="000000"/>
        <w:left w:val="single" w:sz="8" w:space="1" w:color="000000"/>
        <w:bottom w:val="single" w:sz="8" w:space="1" w:color="000000"/>
        <w:right w:val="single" w:sz="8" w:space="1" w:color="000000"/>
      </w:pBdr>
      <w:tabs>
        <w:tab w:val="left" w:pos="-1985"/>
      </w:tabs>
      <w:autoSpaceDE w:val="0"/>
    </w:pPr>
    <w:rPr>
      <w:b/>
      <w:caps/>
      <w:sz w:val="28"/>
    </w:rPr>
  </w:style>
  <w:style w:type="paragraph" w:customStyle="1" w:styleId="Retraitnormal1">
    <w:name w:val="Retrait normal1"/>
    <w:basedOn w:val="Normal"/>
    <w:uiPriority w:val="99"/>
    <w:rsid w:val="002B40D3"/>
    <w:pPr>
      <w:tabs>
        <w:tab w:val="left" w:pos="-569"/>
      </w:tabs>
      <w:autoSpaceDE w:val="0"/>
      <w:ind w:left="708"/>
    </w:pPr>
  </w:style>
  <w:style w:type="paragraph" w:customStyle="1" w:styleId="Normalcentr1">
    <w:name w:val="Normal centré1"/>
    <w:basedOn w:val="Normal"/>
    <w:uiPriority w:val="99"/>
    <w:rsid w:val="002B40D3"/>
    <w:pPr>
      <w:ind w:left="-142" w:right="-483" w:hanging="425"/>
    </w:pPr>
    <w:rPr>
      <w:sz w:val="22"/>
    </w:rPr>
  </w:style>
  <w:style w:type="paragraph" w:customStyle="1" w:styleId="remarque">
    <w:name w:val="remarque"/>
    <w:basedOn w:val="Normal"/>
    <w:uiPriority w:val="99"/>
    <w:rsid w:val="002B40D3"/>
    <w:pPr>
      <w:tabs>
        <w:tab w:val="left" w:pos="-1985"/>
      </w:tabs>
      <w:autoSpaceDE w:val="0"/>
    </w:pPr>
    <w:rPr>
      <w:b/>
    </w:rPr>
  </w:style>
  <w:style w:type="paragraph" w:customStyle="1" w:styleId="Retraitcorpsdetexte21">
    <w:name w:val="Retrait corps de texte 21"/>
    <w:basedOn w:val="Normal"/>
    <w:uiPriority w:val="99"/>
    <w:rsid w:val="002B40D3"/>
    <w:pPr>
      <w:ind w:firstLine="708"/>
    </w:pPr>
    <w:rPr>
      <w:sz w:val="22"/>
    </w:rPr>
  </w:style>
  <w:style w:type="paragraph" w:styleId="BodyTextIndent">
    <w:name w:val="Body Text Indent"/>
    <w:basedOn w:val="Normal"/>
    <w:link w:val="BodyTextIndentChar"/>
    <w:uiPriority w:val="99"/>
    <w:rsid w:val="002B40D3"/>
    <w:pPr>
      <w:tabs>
        <w:tab w:val="left" w:pos="-1985"/>
      </w:tabs>
      <w:autoSpaceDE w:val="0"/>
      <w:ind w:firstLine="426"/>
      <w:jc w:val="both"/>
    </w:pPr>
    <w:rPr>
      <w:sz w:val="22"/>
    </w:rPr>
  </w:style>
  <w:style w:type="character" w:customStyle="1" w:styleId="BodyTextIndentChar">
    <w:name w:val="Body Text Indent Char"/>
    <w:basedOn w:val="DefaultParagraphFont"/>
    <w:link w:val="BodyTextIndent"/>
    <w:uiPriority w:val="99"/>
    <w:semiHidden/>
    <w:locked/>
    <w:rPr>
      <w:rFonts w:cs="Times New Roman"/>
      <w:sz w:val="20"/>
      <w:szCs w:val="20"/>
      <w:lang w:eastAsia="ar-SA" w:bidi="ar-SA"/>
    </w:rPr>
  </w:style>
  <w:style w:type="paragraph" w:styleId="Header">
    <w:name w:val="header"/>
    <w:basedOn w:val="Normal"/>
    <w:link w:val="HeaderChar"/>
    <w:uiPriority w:val="99"/>
    <w:rsid w:val="002B40D3"/>
    <w:pPr>
      <w:tabs>
        <w:tab w:val="left" w:pos="-1985"/>
        <w:tab w:val="center" w:pos="4536"/>
        <w:tab w:val="right" w:pos="9072"/>
      </w:tabs>
      <w:autoSpaceDE w:val="0"/>
      <w:jc w:val="both"/>
    </w:pPr>
    <w:rPr>
      <w:rFonts w:ascii="Arial" w:hAnsi="Arial"/>
    </w:rPr>
  </w:style>
  <w:style w:type="character" w:customStyle="1" w:styleId="HeaderChar">
    <w:name w:val="Header Char"/>
    <w:basedOn w:val="DefaultParagraphFont"/>
    <w:link w:val="Header"/>
    <w:uiPriority w:val="99"/>
    <w:semiHidden/>
    <w:locked/>
    <w:rPr>
      <w:rFonts w:cs="Times New Roman"/>
      <w:sz w:val="20"/>
      <w:szCs w:val="20"/>
      <w:lang w:eastAsia="ar-SA" w:bidi="ar-SA"/>
    </w:rPr>
  </w:style>
  <w:style w:type="paragraph" w:styleId="Footer">
    <w:name w:val="footer"/>
    <w:basedOn w:val="Normal"/>
    <w:link w:val="FooterChar"/>
    <w:uiPriority w:val="99"/>
    <w:rsid w:val="002B40D3"/>
    <w:pPr>
      <w:tabs>
        <w:tab w:val="left" w:pos="-1985"/>
        <w:tab w:val="center" w:pos="4536"/>
        <w:tab w:val="right" w:pos="9072"/>
      </w:tabs>
      <w:autoSpaceDE w:val="0"/>
      <w:jc w:val="both"/>
    </w:pPr>
    <w:rPr>
      <w:sz w:val="22"/>
    </w:rPr>
  </w:style>
  <w:style w:type="character" w:customStyle="1" w:styleId="FooterChar">
    <w:name w:val="Footer Char"/>
    <w:basedOn w:val="DefaultParagraphFont"/>
    <w:link w:val="Footer"/>
    <w:uiPriority w:val="99"/>
    <w:semiHidden/>
    <w:locked/>
    <w:rPr>
      <w:rFonts w:cs="Times New Roman"/>
      <w:sz w:val="20"/>
      <w:szCs w:val="20"/>
      <w:lang w:eastAsia="ar-SA" w:bidi="ar-SA"/>
    </w:rPr>
  </w:style>
  <w:style w:type="paragraph" w:customStyle="1" w:styleId="Retraitcorpsdetexte31">
    <w:name w:val="Retrait corps de texte 31"/>
    <w:basedOn w:val="Normal"/>
    <w:uiPriority w:val="99"/>
    <w:rsid w:val="002B40D3"/>
    <w:pPr>
      <w:shd w:val="clear" w:color="auto" w:fill="D8D8D8"/>
      <w:ind w:left="-567"/>
      <w:jc w:val="both"/>
    </w:pPr>
    <w:rPr>
      <w:b/>
      <w:sz w:val="28"/>
    </w:rPr>
  </w:style>
  <w:style w:type="paragraph" w:customStyle="1" w:styleId="Texte">
    <w:name w:val="Texte"/>
    <w:basedOn w:val="Heading2"/>
    <w:uiPriority w:val="99"/>
    <w:rsid w:val="002B40D3"/>
    <w:pPr>
      <w:numPr>
        <w:ilvl w:val="0"/>
        <w:numId w:val="0"/>
      </w:numPr>
    </w:pPr>
    <w:rPr>
      <w:rFonts w:ascii="Courier New" w:hAnsi="Courier New"/>
      <w:b w:val="0"/>
      <w:sz w:val="20"/>
    </w:rPr>
  </w:style>
  <w:style w:type="paragraph" w:customStyle="1" w:styleId="Listepuces1">
    <w:name w:val="Liste à puces1"/>
    <w:basedOn w:val="Normal"/>
    <w:uiPriority w:val="99"/>
    <w:rsid w:val="002B40D3"/>
  </w:style>
  <w:style w:type="paragraph" w:customStyle="1" w:styleId="Corpsdetexte21">
    <w:name w:val="Corps de texte 21"/>
    <w:basedOn w:val="Normal"/>
    <w:uiPriority w:val="99"/>
    <w:rsid w:val="002B40D3"/>
    <w:pPr>
      <w:jc w:val="both"/>
    </w:pPr>
    <w:rPr>
      <w:sz w:val="22"/>
    </w:rPr>
  </w:style>
  <w:style w:type="paragraph" w:styleId="Title">
    <w:name w:val="Title"/>
    <w:basedOn w:val="Normal"/>
    <w:next w:val="Subtitle"/>
    <w:link w:val="TitleChar"/>
    <w:uiPriority w:val="99"/>
    <w:qFormat/>
    <w:rsid w:val="002B40D3"/>
    <w:pPr>
      <w:jc w:val="center"/>
    </w:pPr>
    <w:rPr>
      <w:b/>
      <w:bCs/>
      <w:sz w:val="24"/>
      <w:szCs w:val="24"/>
    </w:rPr>
  </w:style>
  <w:style w:type="character" w:customStyle="1" w:styleId="TitleChar">
    <w:name w:val="Title Char"/>
    <w:basedOn w:val="DefaultParagraphFont"/>
    <w:link w:val="Title"/>
    <w:uiPriority w:val="99"/>
    <w:locked/>
    <w:rPr>
      <w:rFonts w:ascii="Cambria" w:hAnsi="Cambria" w:cs="Times New Roman"/>
      <w:b/>
      <w:bCs/>
      <w:kern w:val="28"/>
      <w:sz w:val="32"/>
      <w:szCs w:val="32"/>
      <w:lang w:eastAsia="ar-SA" w:bidi="ar-SA"/>
    </w:rPr>
  </w:style>
  <w:style w:type="paragraph" w:styleId="Subtitle">
    <w:name w:val="Subtitle"/>
    <w:basedOn w:val="Titre1"/>
    <w:next w:val="BodyText"/>
    <w:link w:val="SubtitleChar"/>
    <w:uiPriority w:val="99"/>
    <w:qFormat/>
    <w:rsid w:val="002B40D3"/>
    <w:pPr>
      <w:jc w:val="center"/>
    </w:pPr>
    <w:rPr>
      <w:i/>
      <w:iCs/>
    </w:rPr>
  </w:style>
  <w:style w:type="character" w:customStyle="1" w:styleId="SubtitleChar">
    <w:name w:val="Subtitle Char"/>
    <w:basedOn w:val="DefaultParagraphFont"/>
    <w:link w:val="Subtitle"/>
    <w:uiPriority w:val="99"/>
    <w:locked/>
    <w:rPr>
      <w:rFonts w:ascii="Cambria" w:hAnsi="Cambria" w:cs="Times New Roman"/>
      <w:sz w:val="24"/>
      <w:szCs w:val="24"/>
      <w:lang w:eastAsia="ar-SA" w:bidi="ar-SA"/>
    </w:rPr>
  </w:style>
  <w:style w:type="paragraph" w:customStyle="1" w:styleId="Contenudetableau">
    <w:name w:val="Contenu de tableau"/>
    <w:basedOn w:val="Normal"/>
    <w:uiPriority w:val="99"/>
    <w:rsid w:val="002B40D3"/>
    <w:pPr>
      <w:suppressLineNumbers/>
    </w:pPr>
  </w:style>
  <w:style w:type="paragraph" w:customStyle="1" w:styleId="Titredetableau">
    <w:name w:val="Titre de tableau"/>
    <w:basedOn w:val="Contenudetableau"/>
    <w:uiPriority w:val="99"/>
    <w:rsid w:val="002B40D3"/>
    <w:pPr>
      <w:jc w:val="center"/>
    </w:pPr>
    <w:rPr>
      <w:b/>
      <w:bCs/>
    </w:rPr>
  </w:style>
  <w:style w:type="paragraph" w:customStyle="1" w:styleId="Contenuducadre">
    <w:name w:val="Contenu du cadre"/>
    <w:basedOn w:val="BodyText"/>
    <w:uiPriority w:val="99"/>
    <w:rsid w:val="002B40D3"/>
  </w:style>
  <w:style w:type="paragraph" w:customStyle="1" w:styleId="Default">
    <w:name w:val="Default"/>
    <w:uiPriority w:val="99"/>
    <w:rsid w:val="002B40D3"/>
    <w:pPr>
      <w:suppressAutoHyphens/>
      <w:autoSpaceDE w:val="0"/>
    </w:pPr>
    <w:rPr>
      <w:rFonts w:eastAsia="SimSun"/>
      <w:color w:val="000000"/>
      <w:sz w:val="24"/>
      <w:szCs w:val="24"/>
      <w:lang w:eastAsia="ar-SA"/>
    </w:rPr>
  </w:style>
  <w:style w:type="paragraph" w:customStyle="1" w:styleId="Textecourant">
    <w:name w:val="Texte courant"/>
    <w:basedOn w:val="Normal"/>
    <w:uiPriority w:val="99"/>
    <w:rsid w:val="002B40D3"/>
    <w:pPr>
      <w:suppressAutoHyphens w:val="0"/>
      <w:jc w:val="both"/>
    </w:pPr>
    <w:rPr>
      <w:sz w:val="22"/>
    </w:rPr>
  </w:style>
  <w:style w:type="paragraph" w:customStyle="1" w:styleId="Titres123">
    <w:name w:val="Titres 1. 2. 3."/>
    <w:basedOn w:val="Normal"/>
    <w:uiPriority w:val="99"/>
    <w:rsid w:val="002B40D3"/>
    <w:pPr>
      <w:suppressAutoHyphens w:val="0"/>
      <w:spacing w:after="120"/>
      <w:ind w:left="284" w:right="284"/>
    </w:pPr>
    <w:rPr>
      <w:b/>
      <w:sz w:val="24"/>
    </w:rPr>
  </w:style>
  <w:style w:type="paragraph" w:customStyle="1" w:styleId="Titresabc">
    <w:name w:val="Titres a. b. c."/>
    <w:basedOn w:val="Titres123"/>
    <w:uiPriority w:val="99"/>
    <w:rsid w:val="002B40D3"/>
    <w:pPr>
      <w:ind w:left="567"/>
    </w:pPr>
    <w:rPr>
      <w:b w:val="0"/>
    </w:rPr>
  </w:style>
  <w:style w:type="paragraph" w:styleId="NormalWeb">
    <w:name w:val="Normal (Web)"/>
    <w:basedOn w:val="Normal"/>
    <w:uiPriority w:val="99"/>
    <w:rsid w:val="002B40D3"/>
    <w:pPr>
      <w:suppressAutoHyphens w:val="0"/>
      <w:spacing w:before="100" w:after="100"/>
    </w:pPr>
    <w:rPr>
      <w:rFonts w:eastAsia="SimSun"/>
      <w:sz w:val="24"/>
      <w:szCs w:val="24"/>
    </w:rPr>
  </w:style>
  <w:style w:type="paragraph" w:customStyle="1" w:styleId="Corpsdetexte31">
    <w:name w:val="Corps de texte 31"/>
    <w:basedOn w:val="Normal"/>
    <w:uiPriority w:val="99"/>
    <w:rsid w:val="002B40D3"/>
    <w:pPr>
      <w:spacing w:after="120"/>
    </w:pPr>
    <w:rPr>
      <w:sz w:val="16"/>
      <w:szCs w:val="16"/>
    </w:rPr>
  </w:style>
  <w:style w:type="paragraph" w:customStyle="1" w:styleId="Corpsdetexte22">
    <w:name w:val="Corps de texte 22"/>
    <w:basedOn w:val="Normal"/>
    <w:uiPriority w:val="99"/>
    <w:rsid w:val="002B40D3"/>
    <w:pPr>
      <w:spacing w:after="120" w:line="480" w:lineRule="auto"/>
    </w:pPr>
  </w:style>
  <w:style w:type="paragraph" w:customStyle="1" w:styleId="normal2">
    <w:name w:val="normal2"/>
    <w:basedOn w:val="Normal"/>
    <w:uiPriority w:val="99"/>
    <w:rsid w:val="002B40D3"/>
    <w:pPr>
      <w:tabs>
        <w:tab w:val="left" w:pos="-284"/>
      </w:tabs>
      <w:suppressAutoHyphens w:val="0"/>
      <w:ind w:left="-284" w:right="-284"/>
    </w:pPr>
    <w:rPr>
      <w:sz w:val="24"/>
      <w:szCs w:val="22"/>
    </w:rPr>
  </w:style>
  <w:style w:type="paragraph" w:customStyle="1" w:styleId="Styles2Nonsoulign">
    <w:name w:val="Style s2' + Non souligné"/>
    <w:basedOn w:val="Normal"/>
    <w:uiPriority w:val="99"/>
    <w:rsid w:val="002B40D3"/>
    <w:pPr>
      <w:numPr>
        <w:numId w:val="3"/>
      </w:numPr>
      <w:suppressAutoHyphens w:val="0"/>
    </w:pPr>
    <w:rPr>
      <w:sz w:val="24"/>
      <w:szCs w:val="22"/>
    </w:rPr>
  </w:style>
  <w:style w:type="paragraph" w:customStyle="1" w:styleId="Commentaire1">
    <w:name w:val="Commentaire1"/>
    <w:basedOn w:val="Normal"/>
    <w:uiPriority w:val="99"/>
    <w:rsid w:val="002B40D3"/>
    <w:pPr>
      <w:suppressAutoHyphens w:val="0"/>
    </w:pPr>
  </w:style>
  <w:style w:type="paragraph" w:styleId="ListParagraph">
    <w:name w:val="List Paragraph"/>
    <w:basedOn w:val="Normal"/>
    <w:uiPriority w:val="99"/>
    <w:qFormat/>
    <w:rsid w:val="002B40D3"/>
    <w:pPr>
      <w:ind w:left="708"/>
    </w:pPr>
  </w:style>
  <w:style w:type="paragraph" w:customStyle="1" w:styleId="Paragraphedeliste1">
    <w:name w:val="Paragraphe de liste1"/>
    <w:basedOn w:val="Normal"/>
    <w:uiPriority w:val="99"/>
    <w:rsid w:val="002B40D3"/>
    <w:pPr>
      <w:ind w:left="720"/>
    </w:pPr>
  </w:style>
  <w:style w:type="paragraph" w:styleId="BalloonText">
    <w:name w:val="Balloon Text"/>
    <w:basedOn w:val="Normal"/>
    <w:link w:val="BalloonTextChar"/>
    <w:uiPriority w:val="99"/>
    <w:rsid w:val="00D253E1"/>
    <w:rPr>
      <w:rFonts w:ascii="Tahoma" w:hAnsi="Tahoma" w:cs="Tahoma"/>
      <w:sz w:val="16"/>
      <w:szCs w:val="16"/>
    </w:rPr>
  </w:style>
  <w:style w:type="character" w:customStyle="1" w:styleId="BalloonTextChar">
    <w:name w:val="Balloon Text Char"/>
    <w:basedOn w:val="DefaultParagraphFont"/>
    <w:link w:val="BalloonText"/>
    <w:uiPriority w:val="99"/>
    <w:locked/>
    <w:rsid w:val="00D253E1"/>
    <w:rPr>
      <w:rFonts w:ascii="Tahoma" w:hAnsi="Tahoma" w:cs="Tahoma"/>
      <w:sz w:val="16"/>
      <w:szCs w:val="16"/>
      <w:lang w:eastAsia="ar-SA" w:bidi="ar-SA"/>
    </w:rPr>
  </w:style>
</w:styles>
</file>

<file path=word/webSettings.xml><?xml version="1.0" encoding="utf-8"?>
<w:webSettings xmlns:r="http://schemas.openxmlformats.org/officeDocument/2006/relationships" xmlns:w="http://schemas.openxmlformats.org/wordprocessingml/2006/main">
  <w:divs>
    <w:div w:id="1668628946">
      <w:marLeft w:val="0"/>
      <w:marRight w:val="0"/>
      <w:marTop w:val="0"/>
      <w:marBottom w:val="0"/>
      <w:divBdr>
        <w:top w:val="none" w:sz="0" w:space="0" w:color="auto"/>
        <w:left w:val="none" w:sz="0" w:space="0" w:color="auto"/>
        <w:bottom w:val="none" w:sz="0" w:space="0" w:color="auto"/>
        <w:right w:val="none" w:sz="0" w:space="0" w:color="auto"/>
      </w:divBdr>
    </w:div>
    <w:div w:id="1668628958">
      <w:marLeft w:val="0"/>
      <w:marRight w:val="0"/>
      <w:marTop w:val="0"/>
      <w:marBottom w:val="0"/>
      <w:divBdr>
        <w:top w:val="none" w:sz="0" w:space="0" w:color="auto"/>
        <w:left w:val="none" w:sz="0" w:space="0" w:color="auto"/>
        <w:bottom w:val="none" w:sz="0" w:space="0" w:color="auto"/>
        <w:right w:val="none" w:sz="0" w:space="0" w:color="auto"/>
      </w:divBdr>
      <w:divsChild>
        <w:div w:id="1668628947">
          <w:marLeft w:val="600"/>
          <w:marRight w:val="0"/>
          <w:marTop w:val="0"/>
          <w:marBottom w:val="0"/>
          <w:divBdr>
            <w:top w:val="none" w:sz="0" w:space="0" w:color="auto"/>
            <w:left w:val="none" w:sz="0" w:space="0" w:color="auto"/>
            <w:bottom w:val="none" w:sz="0" w:space="0" w:color="auto"/>
            <w:right w:val="none" w:sz="0" w:space="0" w:color="auto"/>
          </w:divBdr>
          <w:divsChild>
            <w:div w:id="1668628954">
              <w:marLeft w:val="600"/>
              <w:marRight w:val="0"/>
              <w:marTop w:val="0"/>
              <w:marBottom w:val="0"/>
              <w:divBdr>
                <w:top w:val="none" w:sz="0" w:space="0" w:color="auto"/>
                <w:left w:val="none" w:sz="0" w:space="0" w:color="auto"/>
                <w:bottom w:val="none" w:sz="0" w:space="0" w:color="auto"/>
                <w:right w:val="none" w:sz="0" w:space="0" w:color="auto"/>
              </w:divBdr>
            </w:div>
            <w:div w:id="1668628962">
              <w:marLeft w:val="2400"/>
              <w:marRight w:val="0"/>
              <w:marTop w:val="0"/>
              <w:marBottom w:val="0"/>
              <w:divBdr>
                <w:top w:val="none" w:sz="0" w:space="0" w:color="auto"/>
                <w:left w:val="none" w:sz="0" w:space="0" w:color="auto"/>
                <w:bottom w:val="none" w:sz="0" w:space="0" w:color="auto"/>
                <w:right w:val="none" w:sz="0" w:space="0" w:color="auto"/>
              </w:divBdr>
            </w:div>
            <w:div w:id="1668628963">
              <w:marLeft w:val="1200"/>
              <w:marRight w:val="0"/>
              <w:marTop w:val="0"/>
              <w:marBottom w:val="0"/>
              <w:divBdr>
                <w:top w:val="none" w:sz="0" w:space="0" w:color="auto"/>
                <w:left w:val="none" w:sz="0" w:space="0" w:color="auto"/>
                <w:bottom w:val="none" w:sz="0" w:space="0" w:color="auto"/>
                <w:right w:val="none" w:sz="0" w:space="0" w:color="auto"/>
              </w:divBdr>
            </w:div>
          </w:divsChild>
        </w:div>
        <w:div w:id="1668628948">
          <w:marLeft w:val="600"/>
          <w:marRight w:val="0"/>
          <w:marTop w:val="0"/>
          <w:marBottom w:val="0"/>
          <w:divBdr>
            <w:top w:val="none" w:sz="0" w:space="0" w:color="auto"/>
            <w:left w:val="none" w:sz="0" w:space="0" w:color="auto"/>
            <w:bottom w:val="none" w:sz="0" w:space="0" w:color="auto"/>
            <w:right w:val="none" w:sz="0" w:space="0" w:color="auto"/>
          </w:divBdr>
          <w:divsChild>
            <w:div w:id="1668628949">
              <w:marLeft w:val="3000"/>
              <w:marRight w:val="0"/>
              <w:marTop w:val="0"/>
              <w:marBottom w:val="0"/>
              <w:divBdr>
                <w:top w:val="none" w:sz="0" w:space="0" w:color="auto"/>
                <w:left w:val="none" w:sz="0" w:space="0" w:color="auto"/>
                <w:bottom w:val="none" w:sz="0" w:space="0" w:color="auto"/>
                <w:right w:val="none" w:sz="0" w:space="0" w:color="auto"/>
              </w:divBdr>
            </w:div>
            <w:div w:id="1668628953">
              <w:marLeft w:val="3000"/>
              <w:marRight w:val="0"/>
              <w:marTop w:val="0"/>
              <w:marBottom w:val="0"/>
              <w:divBdr>
                <w:top w:val="none" w:sz="0" w:space="0" w:color="auto"/>
                <w:left w:val="none" w:sz="0" w:space="0" w:color="auto"/>
                <w:bottom w:val="none" w:sz="0" w:space="0" w:color="auto"/>
                <w:right w:val="none" w:sz="0" w:space="0" w:color="auto"/>
              </w:divBdr>
            </w:div>
            <w:div w:id="1668628960">
              <w:marLeft w:val="600"/>
              <w:marRight w:val="0"/>
              <w:marTop w:val="0"/>
              <w:marBottom w:val="0"/>
              <w:divBdr>
                <w:top w:val="none" w:sz="0" w:space="0" w:color="auto"/>
                <w:left w:val="none" w:sz="0" w:space="0" w:color="auto"/>
                <w:bottom w:val="none" w:sz="0" w:space="0" w:color="auto"/>
                <w:right w:val="none" w:sz="0" w:space="0" w:color="auto"/>
              </w:divBdr>
            </w:div>
          </w:divsChild>
        </w:div>
        <w:div w:id="1668628950">
          <w:marLeft w:val="1200"/>
          <w:marRight w:val="0"/>
          <w:marTop w:val="0"/>
          <w:marBottom w:val="0"/>
          <w:divBdr>
            <w:top w:val="none" w:sz="0" w:space="0" w:color="auto"/>
            <w:left w:val="none" w:sz="0" w:space="0" w:color="auto"/>
            <w:bottom w:val="none" w:sz="0" w:space="0" w:color="auto"/>
            <w:right w:val="none" w:sz="0" w:space="0" w:color="auto"/>
          </w:divBdr>
          <w:divsChild>
            <w:div w:id="1668628957">
              <w:marLeft w:val="2400"/>
              <w:marRight w:val="0"/>
              <w:marTop w:val="0"/>
              <w:marBottom w:val="0"/>
              <w:divBdr>
                <w:top w:val="none" w:sz="0" w:space="0" w:color="auto"/>
                <w:left w:val="none" w:sz="0" w:space="0" w:color="auto"/>
                <w:bottom w:val="none" w:sz="0" w:space="0" w:color="auto"/>
                <w:right w:val="none" w:sz="0" w:space="0" w:color="auto"/>
              </w:divBdr>
            </w:div>
          </w:divsChild>
        </w:div>
        <w:div w:id="1668628951">
          <w:marLeft w:val="600"/>
          <w:marRight w:val="0"/>
          <w:marTop w:val="0"/>
          <w:marBottom w:val="0"/>
          <w:divBdr>
            <w:top w:val="none" w:sz="0" w:space="0" w:color="auto"/>
            <w:left w:val="none" w:sz="0" w:space="0" w:color="auto"/>
            <w:bottom w:val="none" w:sz="0" w:space="0" w:color="auto"/>
            <w:right w:val="none" w:sz="0" w:space="0" w:color="auto"/>
          </w:divBdr>
          <w:divsChild>
            <w:div w:id="1668628956">
              <w:marLeft w:val="600"/>
              <w:marRight w:val="0"/>
              <w:marTop w:val="0"/>
              <w:marBottom w:val="0"/>
              <w:divBdr>
                <w:top w:val="none" w:sz="0" w:space="0" w:color="auto"/>
                <w:left w:val="none" w:sz="0" w:space="0" w:color="auto"/>
                <w:bottom w:val="none" w:sz="0" w:space="0" w:color="auto"/>
                <w:right w:val="none" w:sz="0" w:space="0" w:color="auto"/>
              </w:divBdr>
              <w:divsChild>
                <w:div w:id="1668628945">
                  <w:marLeft w:val="600"/>
                  <w:marRight w:val="0"/>
                  <w:marTop w:val="0"/>
                  <w:marBottom w:val="0"/>
                  <w:divBdr>
                    <w:top w:val="none" w:sz="0" w:space="0" w:color="auto"/>
                    <w:left w:val="none" w:sz="0" w:space="0" w:color="auto"/>
                    <w:bottom w:val="none" w:sz="0" w:space="0" w:color="auto"/>
                    <w:right w:val="none" w:sz="0" w:space="0" w:color="auto"/>
                  </w:divBdr>
                </w:div>
                <w:div w:id="1668628964">
                  <w:marLeft w:val="600"/>
                  <w:marRight w:val="0"/>
                  <w:marTop w:val="0"/>
                  <w:marBottom w:val="0"/>
                  <w:divBdr>
                    <w:top w:val="none" w:sz="0" w:space="0" w:color="auto"/>
                    <w:left w:val="none" w:sz="0" w:space="0" w:color="auto"/>
                    <w:bottom w:val="none" w:sz="0" w:space="0" w:color="auto"/>
                    <w:right w:val="none" w:sz="0" w:space="0" w:color="auto"/>
                  </w:divBdr>
                </w:div>
                <w:div w:id="1668628965">
                  <w:marLeft w:val="600"/>
                  <w:marRight w:val="0"/>
                  <w:marTop w:val="0"/>
                  <w:marBottom w:val="0"/>
                  <w:divBdr>
                    <w:top w:val="none" w:sz="0" w:space="0" w:color="auto"/>
                    <w:left w:val="none" w:sz="0" w:space="0" w:color="auto"/>
                    <w:bottom w:val="none" w:sz="0" w:space="0" w:color="auto"/>
                    <w:right w:val="none" w:sz="0" w:space="0" w:color="auto"/>
                  </w:divBdr>
                </w:div>
              </w:divsChild>
            </w:div>
            <w:div w:id="1668628961">
              <w:marLeft w:val="1200"/>
              <w:marRight w:val="0"/>
              <w:marTop w:val="0"/>
              <w:marBottom w:val="0"/>
              <w:divBdr>
                <w:top w:val="none" w:sz="0" w:space="0" w:color="auto"/>
                <w:left w:val="none" w:sz="0" w:space="0" w:color="auto"/>
                <w:bottom w:val="none" w:sz="0" w:space="0" w:color="auto"/>
                <w:right w:val="none" w:sz="0" w:space="0" w:color="auto"/>
              </w:divBdr>
            </w:div>
          </w:divsChild>
        </w:div>
        <w:div w:id="1668628952">
          <w:marLeft w:val="1800"/>
          <w:marRight w:val="0"/>
          <w:marTop w:val="0"/>
          <w:marBottom w:val="0"/>
          <w:divBdr>
            <w:top w:val="none" w:sz="0" w:space="0" w:color="auto"/>
            <w:left w:val="none" w:sz="0" w:space="0" w:color="auto"/>
            <w:bottom w:val="none" w:sz="0" w:space="0" w:color="auto"/>
            <w:right w:val="none" w:sz="0" w:space="0" w:color="auto"/>
          </w:divBdr>
        </w:div>
        <w:div w:id="1668628955">
          <w:marLeft w:val="600"/>
          <w:marRight w:val="0"/>
          <w:marTop w:val="0"/>
          <w:marBottom w:val="0"/>
          <w:divBdr>
            <w:top w:val="none" w:sz="0" w:space="0" w:color="auto"/>
            <w:left w:val="none" w:sz="0" w:space="0" w:color="auto"/>
            <w:bottom w:val="none" w:sz="0" w:space="0" w:color="auto"/>
            <w:right w:val="none" w:sz="0" w:space="0" w:color="auto"/>
          </w:divBdr>
        </w:div>
        <w:div w:id="1668628959">
          <w:marLeft w:val="600"/>
          <w:marRight w:val="0"/>
          <w:marTop w:val="0"/>
          <w:marBottom w:val="0"/>
          <w:divBdr>
            <w:top w:val="none" w:sz="0" w:space="0" w:color="auto"/>
            <w:left w:val="none" w:sz="0" w:space="0" w:color="auto"/>
            <w:bottom w:val="none" w:sz="0" w:space="0" w:color="auto"/>
            <w:right w:val="none" w:sz="0" w:space="0" w:color="auto"/>
          </w:divBdr>
          <w:divsChild>
            <w:div w:id="1668628966">
              <w:marLeft w:val="1200"/>
              <w:marRight w:val="0"/>
              <w:marTop w:val="0"/>
              <w:marBottom w:val="0"/>
              <w:divBdr>
                <w:top w:val="none" w:sz="0" w:space="0" w:color="auto"/>
                <w:left w:val="none" w:sz="0" w:space="0" w:color="auto"/>
                <w:bottom w:val="none" w:sz="0" w:space="0" w:color="auto"/>
                <w:right w:val="none" w:sz="0" w:space="0" w:color="auto"/>
              </w:divBdr>
            </w:div>
            <w:div w:id="1668628967">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1186</Words>
  <Characters>6526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dc:title>
  <dc:subject/>
  <dc:creator>Ludovic</dc:creator>
  <cp:keywords/>
  <dc:description/>
  <cp:lastModifiedBy>aheinrich</cp:lastModifiedBy>
  <cp:revision>2</cp:revision>
  <cp:lastPrinted>2009-12-22T08:08:00Z</cp:lastPrinted>
  <dcterms:created xsi:type="dcterms:W3CDTF">2012-12-17T05:38:00Z</dcterms:created>
  <dcterms:modified xsi:type="dcterms:W3CDTF">2012-12-17T05:38:00Z</dcterms:modified>
</cp:coreProperties>
</file>